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E3A" w:rsidRDefault="00BB1E3A" w:rsidP="00BB1E3A">
      <w:pPr>
        <w:pStyle w:val="Brevadress"/>
      </w:pPr>
      <w:r>
        <w:tab/>
      </w:r>
      <w:r>
        <w:fldChar w:fldCharType="begin">
          <w:ffData>
            <w:name w:val="Text7"/>
            <w:enabled/>
            <w:calcOnExit w:val="0"/>
            <w:textInput/>
          </w:ffData>
        </w:fldChar>
      </w:r>
      <w:bookmarkStart w:id="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164605" w:rsidRDefault="00164605" w:rsidP="00BC2AB3">
      <w:pPr>
        <w:pStyle w:val="Brevbrd"/>
      </w:pPr>
    </w:p>
    <w:p w:rsidR="00FB53B3" w:rsidRPr="00AC485A" w:rsidRDefault="001C3EF0" w:rsidP="00BC2AB3">
      <w:pPr>
        <w:pStyle w:val="Brevrubrik"/>
        <w:rPr>
          <w:strike/>
          <w:sz w:val="28"/>
        </w:rPr>
      </w:pPr>
      <w:r w:rsidRPr="00AC485A">
        <w:rPr>
          <w:strike/>
          <w:sz w:val="28"/>
        </w:rPr>
        <w:t>minnesanteckningar lokalsamtal hällabäck/bosebo steg 2</w:t>
      </w:r>
    </w:p>
    <w:p w:rsidR="00FB53B3" w:rsidRPr="00AC485A" w:rsidRDefault="001C3EF0" w:rsidP="00BC2AB3">
      <w:pPr>
        <w:pStyle w:val="Brevbrd"/>
        <w:rPr>
          <w:strike/>
        </w:rPr>
      </w:pPr>
      <w:r w:rsidRPr="00AC485A">
        <w:rPr>
          <w:strike/>
        </w:rPr>
        <w:t xml:space="preserve">Deltagande medborgare: </w:t>
      </w:r>
    </w:p>
    <w:p w:rsidR="001C3EF0" w:rsidRPr="00AC485A" w:rsidRDefault="001C3EF0" w:rsidP="00BC2AB3">
      <w:pPr>
        <w:pStyle w:val="Brevbrd"/>
        <w:rPr>
          <w:strike/>
        </w:rPr>
      </w:pPr>
    </w:p>
    <w:p w:rsidR="001C3EF0" w:rsidRPr="00AC485A" w:rsidRDefault="001C3EF0" w:rsidP="00BC2AB3">
      <w:pPr>
        <w:pStyle w:val="Brevbrd"/>
        <w:rPr>
          <w:strike/>
        </w:rPr>
      </w:pPr>
    </w:p>
    <w:p w:rsidR="001C3EF0" w:rsidRPr="00AC485A" w:rsidRDefault="001C3EF0" w:rsidP="00BC2AB3">
      <w:pPr>
        <w:pStyle w:val="Brevbrd"/>
        <w:rPr>
          <w:strike/>
        </w:rPr>
      </w:pPr>
      <w:r w:rsidRPr="00AC485A">
        <w:rPr>
          <w:b/>
          <w:strike/>
        </w:rPr>
        <w:t>Närvarande från Gislaveds kommun:</w:t>
      </w:r>
      <w:r w:rsidRPr="00AC485A">
        <w:rPr>
          <w:b/>
          <w:strike/>
        </w:rPr>
        <w:br/>
      </w:r>
      <w:r w:rsidRPr="00AC485A">
        <w:rPr>
          <w:strike/>
        </w:rPr>
        <w:t>Agneta Karlsson (M), ordförande demokratiberedningen</w:t>
      </w:r>
    </w:p>
    <w:p w:rsidR="001C3EF0" w:rsidRPr="00AC485A" w:rsidRDefault="001C3EF0" w:rsidP="00BC2AB3">
      <w:pPr>
        <w:pStyle w:val="Brevbrd"/>
        <w:rPr>
          <w:strike/>
        </w:rPr>
      </w:pPr>
      <w:r w:rsidRPr="00AC485A">
        <w:rPr>
          <w:strike/>
        </w:rPr>
        <w:t>Lars-Ove Bengtsson (C), 1:e vice ordförande, demokratiberedningen</w:t>
      </w:r>
    </w:p>
    <w:p w:rsidR="001C3EF0" w:rsidRPr="00AC485A" w:rsidRDefault="001C3EF0" w:rsidP="00BC2AB3">
      <w:pPr>
        <w:pStyle w:val="Brevbrd"/>
        <w:rPr>
          <w:strike/>
        </w:rPr>
      </w:pPr>
      <w:r w:rsidRPr="00AC485A">
        <w:rPr>
          <w:strike/>
        </w:rPr>
        <w:t>Jeanette Fredriksson (S), 2:e vice ordförande, demokratiberedningen</w:t>
      </w:r>
    </w:p>
    <w:p w:rsidR="001C3EF0" w:rsidRPr="00AC485A" w:rsidRDefault="001C3EF0" w:rsidP="00BC2AB3">
      <w:pPr>
        <w:pStyle w:val="Brevbrd"/>
        <w:rPr>
          <w:strike/>
        </w:rPr>
      </w:pPr>
      <w:r w:rsidRPr="00AC485A">
        <w:rPr>
          <w:strike/>
        </w:rPr>
        <w:t>Malin Sjöblom (M), ordförande, fritidsnämnden</w:t>
      </w:r>
    </w:p>
    <w:p w:rsidR="001C3EF0" w:rsidRPr="00AC485A" w:rsidRDefault="001C3EF0" w:rsidP="00BC2AB3">
      <w:pPr>
        <w:pStyle w:val="Brevbrd"/>
        <w:rPr>
          <w:strike/>
        </w:rPr>
      </w:pPr>
      <w:r w:rsidRPr="00AC485A">
        <w:rPr>
          <w:strike/>
        </w:rPr>
        <w:t>Lisbeth Andersson (M), ordförande, fastighet- &amp; servicenämnden</w:t>
      </w:r>
    </w:p>
    <w:p w:rsidR="001C3EF0" w:rsidRPr="00AC485A" w:rsidRDefault="001C3EF0" w:rsidP="00BC2AB3">
      <w:pPr>
        <w:pStyle w:val="Brevbrd"/>
        <w:rPr>
          <w:strike/>
        </w:rPr>
      </w:pPr>
      <w:r w:rsidRPr="00AC485A">
        <w:rPr>
          <w:strike/>
        </w:rPr>
        <w:t xml:space="preserve">Per </w:t>
      </w:r>
      <w:r w:rsidR="00D204CB" w:rsidRPr="00AC485A">
        <w:rPr>
          <w:strike/>
        </w:rPr>
        <w:t>Lorentsson (M), vice ordförande, tekniska nämnden</w:t>
      </w:r>
    </w:p>
    <w:p w:rsidR="001C3EF0" w:rsidRPr="00AC485A" w:rsidRDefault="007E671C" w:rsidP="00BC2AB3">
      <w:pPr>
        <w:pStyle w:val="Brevbrd"/>
        <w:rPr>
          <w:strike/>
        </w:rPr>
      </w:pPr>
      <w:r w:rsidRPr="00AC485A">
        <w:rPr>
          <w:strike/>
        </w:rPr>
        <w:t xml:space="preserve">Maria Gullberg </w:t>
      </w:r>
      <w:r w:rsidR="00D204CB" w:rsidRPr="00AC485A">
        <w:rPr>
          <w:strike/>
        </w:rPr>
        <w:t>Lorentsson (M), ordförande, barn- &amp; utbildningsnämnden</w:t>
      </w:r>
    </w:p>
    <w:p w:rsidR="001C3EF0" w:rsidRPr="00AC485A" w:rsidRDefault="001C3EF0" w:rsidP="00BC2AB3">
      <w:pPr>
        <w:pStyle w:val="Brevbrd"/>
        <w:rPr>
          <w:strike/>
        </w:rPr>
      </w:pPr>
      <w:r w:rsidRPr="00AC485A">
        <w:rPr>
          <w:strike/>
        </w:rPr>
        <w:t>Emma Hansson, avdelningen för hållbar utveckling</w:t>
      </w:r>
    </w:p>
    <w:p w:rsidR="001C3EF0" w:rsidRPr="00AC485A" w:rsidRDefault="001C3EF0" w:rsidP="00BC2AB3">
      <w:pPr>
        <w:pStyle w:val="Brevbrd"/>
        <w:rPr>
          <w:strike/>
        </w:rPr>
      </w:pPr>
      <w:r w:rsidRPr="00AC485A">
        <w:rPr>
          <w:strike/>
        </w:rPr>
        <w:t>Robin Kaas, avdelningen för hållbar utveckling</w:t>
      </w:r>
    </w:p>
    <w:p w:rsidR="001C3EF0" w:rsidRDefault="001C3EF0" w:rsidP="00BC2AB3">
      <w:pPr>
        <w:pStyle w:val="Brevbrd"/>
      </w:pPr>
    </w:p>
    <w:p w:rsidR="001C3EF0" w:rsidRDefault="001C3EF0" w:rsidP="00BC2AB3">
      <w:pPr>
        <w:pStyle w:val="Brevbrd"/>
      </w:pPr>
    </w:p>
    <w:p w:rsidR="001C3EF0" w:rsidRDefault="001C3EF0" w:rsidP="00BC2AB3">
      <w:pPr>
        <w:pStyle w:val="Brevbrd"/>
      </w:pPr>
    </w:p>
    <w:p w:rsidR="00AA6291" w:rsidRPr="00AC485A" w:rsidRDefault="001C3EF0" w:rsidP="00BC2AB3">
      <w:pPr>
        <w:pStyle w:val="Brevbrd"/>
        <w:rPr>
          <w:b/>
          <w:strike/>
        </w:rPr>
      </w:pPr>
      <w:r w:rsidRPr="00AC485A">
        <w:rPr>
          <w:b/>
          <w:strike/>
        </w:rPr>
        <w:t>Inledning</w:t>
      </w:r>
    </w:p>
    <w:p w:rsidR="001C3EF0" w:rsidRPr="00AC485A" w:rsidRDefault="001C3EF0" w:rsidP="00BC2AB3">
      <w:pPr>
        <w:pStyle w:val="Brevbrd"/>
        <w:rPr>
          <w:strike/>
        </w:rPr>
      </w:pPr>
      <w:r w:rsidRPr="00AC485A">
        <w:rPr>
          <w:strike/>
        </w:rPr>
        <w:t>Agneta Karlsson, ordförande för</w:t>
      </w:r>
      <w:r w:rsidR="00D204CB" w:rsidRPr="00AC485A">
        <w:rPr>
          <w:strike/>
        </w:rPr>
        <w:t xml:space="preserve"> demokratiberedningen, öppnade lokalsamtalet, tackade för att vi fick komma till </w:t>
      </w:r>
      <w:proofErr w:type="spellStart"/>
      <w:r w:rsidR="00D204CB" w:rsidRPr="00AC485A">
        <w:rPr>
          <w:strike/>
        </w:rPr>
        <w:t>Hällabäcks</w:t>
      </w:r>
      <w:proofErr w:type="spellEnd"/>
      <w:r w:rsidR="00D204CB" w:rsidRPr="00AC485A">
        <w:rPr>
          <w:strike/>
        </w:rPr>
        <w:t xml:space="preserve"> bygdegård för att hålla möte. </w:t>
      </w:r>
    </w:p>
    <w:p w:rsidR="00D204CB" w:rsidRPr="00AC485A" w:rsidRDefault="00D204CB" w:rsidP="00BC2AB3">
      <w:pPr>
        <w:pStyle w:val="Brevbrd"/>
        <w:rPr>
          <w:strike/>
        </w:rPr>
      </w:pPr>
    </w:p>
    <w:p w:rsidR="00D204CB" w:rsidRPr="00AC485A" w:rsidRDefault="00D204CB" w:rsidP="00BC2AB3">
      <w:pPr>
        <w:pStyle w:val="Brevbrd"/>
        <w:rPr>
          <w:strike/>
        </w:rPr>
      </w:pPr>
      <w:r w:rsidRPr="00AC485A">
        <w:rPr>
          <w:strike/>
        </w:rPr>
        <w:t>Emma Hansson tog över och förklarade modellen för lokalsamtalen och presenterade planeringen för framtida lokalsamtal.</w:t>
      </w:r>
    </w:p>
    <w:p w:rsidR="00D204CB" w:rsidRDefault="00D204CB" w:rsidP="00BC2AB3">
      <w:pPr>
        <w:pStyle w:val="Brevbrd"/>
      </w:pPr>
    </w:p>
    <w:p w:rsidR="00D204CB" w:rsidRDefault="00D204CB" w:rsidP="00BC2AB3">
      <w:pPr>
        <w:pStyle w:val="Brevbrd"/>
        <w:rPr>
          <w:b/>
        </w:rPr>
      </w:pPr>
      <w:r>
        <w:rPr>
          <w:b/>
        </w:rPr>
        <w:t>Tekniska nämnden</w:t>
      </w:r>
    </w:p>
    <w:p w:rsidR="00D204CB" w:rsidRPr="00AC485A" w:rsidRDefault="00D204CB" w:rsidP="00BC2AB3">
      <w:pPr>
        <w:pStyle w:val="Brevbrd"/>
        <w:rPr>
          <w:strike/>
        </w:rPr>
      </w:pPr>
      <w:r w:rsidRPr="00AC485A">
        <w:rPr>
          <w:strike/>
        </w:rPr>
        <w:t xml:space="preserve">Per Lorentsson från tekniska nämnden svarade på kommentaren och frågan som inkommit om taxa för belysning. Han förklarade att det är Gislaveds Energi som handhar belysning i kommunen, och att taxan bestämts av dem. </w:t>
      </w:r>
    </w:p>
    <w:p w:rsidR="00D204CB" w:rsidRPr="00AC485A" w:rsidRDefault="00D204CB" w:rsidP="00BC2AB3">
      <w:pPr>
        <w:pStyle w:val="Brevbrd"/>
        <w:rPr>
          <w:strike/>
        </w:rPr>
      </w:pPr>
    </w:p>
    <w:p w:rsidR="00D204CB" w:rsidRPr="00AC485A" w:rsidRDefault="00D204CB" w:rsidP="00BC2AB3">
      <w:pPr>
        <w:pStyle w:val="Brevbrd"/>
        <w:rPr>
          <w:strike/>
        </w:rPr>
      </w:pPr>
      <w:r w:rsidRPr="00AC485A">
        <w:rPr>
          <w:strike/>
        </w:rPr>
        <w:t xml:space="preserve">Lennart XXXXXX, f.d. Gislaveds Energi förklarar hur organisationen fungerar. Förklarar att det har varit tidvis svårt med samverkan mellan Gislaveds Energi och tekniska nämnden. </w:t>
      </w:r>
    </w:p>
    <w:p w:rsidR="00D204CB" w:rsidRDefault="00D204CB" w:rsidP="00BC2AB3">
      <w:pPr>
        <w:pStyle w:val="Brevbrd"/>
      </w:pPr>
    </w:p>
    <w:p w:rsidR="00D204CB" w:rsidRDefault="00D204CB" w:rsidP="00BC2AB3">
      <w:pPr>
        <w:pStyle w:val="Brevbrd"/>
      </w:pPr>
      <w:r w:rsidRPr="00AC485A">
        <w:rPr>
          <w:strike/>
        </w:rPr>
        <w:t>Synpunkt från deltagare att det finns kommuner som sponsrar gårdar med en ljuspunkt per gård. Per Lorentsson svarar att han är medveten om detta, men att Gislaveds kommun arbetar enligt en annan modell.</w:t>
      </w:r>
      <w:r>
        <w:t xml:space="preserve"> </w:t>
      </w:r>
      <w:r w:rsidRPr="00AC485A">
        <w:rPr>
          <w:strike/>
        </w:rPr>
        <w:t>Förklarar att det är lite ojämnt och ojämlikt i hur belysningen är organiserad, av historiska skäl. Historiskt har det saknats riktlinjer för hur belysning ska hanteras, och det har varit godtyckligt hur ärendena har hanterats.</w:t>
      </w:r>
      <w:r>
        <w:t xml:space="preserve"> </w:t>
      </w:r>
      <w:r w:rsidRPr="00AC485A">
        <w:rPr>
          <w:strike/>
        </w:rPr>
        <w:t>Det finns riktlinjer som är antagna 2017, som inkluderar möjligheter att få belysning på landsbygden, men då ska man uppfylla vissa kriterier.</w:t>
      </w:r>
      <w:r>
        <w:t xml:space="preserve"> </w:t>
      </w:r>
      <w:r w:rsidRPr="00AC485A">
        <w:rPr>
          <w:strike/>
        </w:rPr>
        <w:t>Det finns platser (Mo, Reftele ut mot Ås) som inte ”borde” belysas, utan där vi skulle behöva ”omfördela” belysningen.</w:t>
      </w:r>
      <w:r>
        <w:t xml:space="preserve"> </w:t>
      </w:r>
      <w:r w:rsidRPr="00AC485A">
        <w:rPr>
          <w:strike/>
        </w:rPr>
        <w:t xml:space="preserve">För tillfället har Gislaveds kommun valt att lägga locket på gällande investeringar längs med statliga vägar, då ljusstolpar längs med dessa ogillas av trafikverket (det ballar ur med deras nollvision om folk kör på deras stolpar hela tiden). </w:t>
      </w:r>
      <w:r>
        <w:t xml:space="preserve">Förändringar görs istället längs med enskilda vägar eller i tätorter där vi kan hantera frågan om belysning utan statlig inblandning. </w:t>
      </w:r>
    </w:p>
    <w:p w:rsidR="002C6AF8" w:rsidRDefault="002C6AF8" w:rsidP="00BC2AB3">
      <w:pPr>
        <w:pStyle w:val="Brevbrd"/>
      </w:pPr>
    </w:p>
    <w:p w:rsidR="002C6AF8" w:rsidRPr="00AC485A" w:rsidRDefault="002C6AF8" w:rsidP="00BC2AB3">
      <w:pPr>
        <w:pStyle w:val="Brevbrd"/>
        <w:rPr>
          <w:strike/>
        </w:rPr>
      </w:pPr>
      <w:r w:rsidRPr="00AC485A">
        <w:rPr>
          <w:strike/>
        </w:rPr>
        <w:lastRenderedPageBreak/>
        <w:t xml:space="preserve">Synpunkt angående sponsring av belysning: kan kommunen ställa upp med en stolpe och en LED-lampa per gård blir inte investeringen så stor. </w:t>
      </w:r>
    </w:p>
    <w:p w:rsidR="002C6AF8" w:rsidRDefault="002C6AF8" w:rsidP="00BC2AB3">
      <w:pPr>
        <w:pStyle w:val="Brevbrd"/>
      </w:pPr>
    </w:p>
    <w:p w:rsidR="002C6AF8" w:rsidRPr="00AC485A" w:rsidRDefault="002C6AF8" w:rsidP="00BC2AB3">
      <w:pPr>
        <w:pStyle w:val="Brevbrd"/>
        <w:rPr>
          <w:strike/>
        </w:rPr>
      </w:pPr>
      <w:r w:rsidRPr="00AC485A">
        <w:rPr>
          <w:strike/>
        </w:rPr>
        <w:t xml:space="preserve">Fråga angående riktlinjerna och vilka vägar det gäller. Per svarar och berättar att riktlinjerna finns tillgängliga på hemsidan. </w:t>
      </w:r>
    </w:p>
    <w:p w:rsidR="002C6AF8" w:rsidRDefault="002C6AF8" w:rsidP="00BC2AB3">
      <w:pPr>
        <w:pStyle w:val="Brevbrd"/>
      </w:pPr>
    </w:p>
    <w:p w:rsidR="002C6AF8" w:rsidRPr="00AC485A" w:rsidRDefault="002C6AF8" w:rsidP="00BC2AB3">
      <w:pPr>
        <w:pStyle w:val="Brevbrd"/>
        <w:rPr>
          <w:strike/>
        </w:rPr>
      </w:pPr>
      <w:r w:rsidRPr="00AC485A">
        <w:rPr>
          <w:strike/>
        </w:rPr>
        <w:t xml:space="preserve">Förtydligande angående belysningen i Mo att det är ett politiskt beslut i grunden, GK är beställare, GE är utförare. </w:t>
      </w:r>
    </w:p>
    <w:p w:rsidR="002C6AF8" w:rsidRDefault="002C6AF8" w:rsidP="00BC2AB3">
      <w:pPr>
        <w:pStyle w:val="Brevbrd"/>
      </w:pPr>
    </w:p>
    <w:p w:rsidR="002C6AF8" w:rsidRPr="00AC485A" w:rsidRDefault="002C6AF8" w:rsidP="00BC2AB3">
      <w:pPr>
        <w:pStyle w:val="Brevbrd"/>
        <w:rPr>
          <w:strike/>
        </w:rPr>
      </w:pPr>
      <w:r w:rsidRPr="00AC485A">
        <w:rPr>
          <w:strike/>
        </w:rPr>
        <w:t xml:space="preserve">VÄGAR: Snöröjningen på ”genomvägen” från Gislaved ut mot </w:t>
      </w:r>
      <w:proofErr w:type="spellStart"/>
      <w:r w:rsidRPr="00AC485A">
        <w:rPr>
          <w:strike/>
        </w:rPr>
        <w:t>Våthult</w:t>
      </w:r>
      <w:proofErr w:type="spellEnd"/>
      <w:r w:rsidRPr="00AC485A">
        <w:rPr>
          <w:strike/>
        </w:rPr>
        <w:t xml:space="preserve">/Sjötofta/Burseryd är obefintlig. Den är </w:t>
      </w:r>
      <w:r w:rsidR="005A5BE8" w:rsidRPr="00AC485A">
        <w:rPr>
          <w:strike/>
        </w:rPr>
        <w:t>statlig visade det sig. Påpekande att det borde vara kommunens ansvar att vägarna är farbara. Per svarar att det absolut är i kommunens intresse och att tjänstepersonerna har mycket dialog med trafikverket. GK har många synpunkter på hur vägarna ser ut i det här fallet.</w:t>
      </w:r>
    </w:p>
    <w:p w:rsidR="005A5BE8" w:rsidRDefault="005A5BE8" w:rsidP="00BC2AB3">
      <w:pPr>
        <w:pStyle w:val="Brevbrd"/>
      </w:pPr>
    </w:p>
    <w:p w:rsidR="005A5BE8" w:rsidRPr="00AC485A" w:rsidRDefault="005A5BE8" w:rsidP="00BC2AB3">
      <w:pPr>
        <w:pStyle w:val="Brevbrd"/>
        <w:rPr>
          <w:strike/>
        </w:rPr>
      </w:pPr>
      <w:r w:rsidRPr="00AC485A">
        <w:rPr>
          <w:strike/>
        </w:rPr>
        <w:t xml:space="preserve">Påpekande att förr i tiden fanns en plogbil som körde och inte väntade sex timmar eller tolv timmar innan de åkte ut – Per svarar att det är trafikverkets ansvar men att kommunen kan ligga på mer. Påpekande att det är viktigt att vägarna är väl underhållna så att kommunikationen fungerar. </w:t>
      </w:r>
    </w:p>
    <w:p w:rsidR="005A5BE8" w:rsidRDefault="005A5BE8" w:rsidP="00BC2AB3">
      <w:pPr>
        <w:pStyle w:val="Brevbrd"/>
      </w:pPr>
    </w:p>
    <w:p w:rsidR="005A5BE8" w:rsidRPr="00AC485A" w:rsidRDefault="005A5BE8" w:rsidP="00BC2AB3">
      <w:pPr>
        <w:pStyle w:val="Brevbrd"/>
        <w:rPr>
          <w:strike/>
        </w:rPr>
      </w:pPr>
      <w:r w:rsidRPr="00AC485A">
        <w:rPr>
          <w:strike/>
        </w:rPr>
        <w:t>Fråga angående att tätorterna prioriteras framför landsbygden runt vilka vägar som plogar och sandas. Exempelvis sophämtning fungerar inte vissa gånger vintertid om inte det är sandat. Per svarar att det är svårt när alla vägar ska sandas samtidigt och att det alltid kommer vara problem.</w:t>
      </w:r>
    </w:p>
    <w:p w:rsidR="005A5BE8" w:rsidRPr="00AC485A" w:rsidRDefault="005A5BE8" w:rsidP="00BC2AB3">
      <w:pPr>
        <w:pStyle w:val="Brevbrd"/>
        <w:rPr>
          <w:strike/>
        </w:rPr>
      </w:pPr>
    </w:p>
    <w:p w:rsidR="005A5BE8" w:rsidRPr="00AC485A" w:rsidRDefault="005A5BE8" w:rsidP="00BC2AB3">
      <w:pPr>
        <w:pStyle w:val="Brevbrd"/>
        <w:rPr>
          <w:strike/>
        </w:rPr>
      </w:pPr>
      <w:r w:rsidRPr="00AC485A">
        <w:rPr>
          <w:strike/>
        </w:rPr>
        <w:t xml:space="preserve">Påpekande att vägbäring också är viktigt så att det går att ta sig fram även vid tjällossning exempelvis. </w:t>
      </w:r>
    </w:p>
    <w:p w:rsidR="005A5BE8" w:rsidRDefault="005A5BE8" w:rsidP="00BC2AB3">
      <w:pPr>
        <w:pStyle w:val="Brevbrd"/>
      </w:pPr>
    </w:p>
    <w:p w:rsidR="005A5BE8" w:rsidRDefault="005A5BE8" w:rsidP="00BC2AB3">
      <w:pPr>
        <w:pStyle w:val="Brevbrd"/>
      </w:pPr>
    </w:p>
    <w:p w:rsidR="005A5BE8" w:rsidRPr="00AC485A" w:rsidRDefault="005A5BE8" w:rsidP="00BC2AB3">
      <w:pPr>
        <w:pStyle w:val="Brevbrd"/>
        <w:rPr>
          <w:strike/>
        </w:rPr>
      </w:pPr>
      <w:r w:rsidRPr="00AC485A">
        <w:rPr>
          <w:strike/>
        </w:rPr>
        <w:t xml:space="preserve">JÄRNVÄGEN: Mer visionär punkt. Det finns en järnväg som idag inte är underhållen och det vore idealiskt att göra om den till en gång- och cykelbana. Per menar att den här sträckan inte ingår i gång- och cykelvägsplanen eftersom den är privatägd och det har legat räls på den, men att det vore önskvärt att inkludera den i planen under punkten ”vision”. Agneta menar att ett bra förstasteg vore att ta kontakt med markägaren och ha dialog med honom angående sträckan. </w:t>
      </w:r>
    </w:p>
    <w:p w:rsidR="001E340E" w:rsidRDefault="001E340E" w:rsidP="00BC2AB3">
      <w:pPr>
        <w:pStyle w:val="Brevbrd"/>
      </w:pPr>
    </w:p>
    <w:p w:rsidR="001E340E" w:rsidRPr="00121C88" w:rsidRDefault="001E340E" w:rsidP="00BC2AB3">
      <w:pPr>
        <w:pStyle w:val="Brevbrd"/>
        <w:rPr>
          <w:strike/>
        </w:rPr>
      </w:pPr>
      <w:r w:rsidRPr="00D669CD">
        <w:rPr>
          <w:strike/>
        </w:rPr>
        <w:t>Fråga om det vore möjligt att asfaltera över järnvägsövergångarna så att det åtminstone går att åka e</w:t>
      </w:r>
      <w:r w:rsidRPr="00121C88">
        <w:rPr>
          <w:strike/>
        </w:rPr>
        <w:t xml:space="preserve">xempelvis rullskidor över dem utan bekymmer. Enligt ägaren ska det </w:t>
      </w:r>
      <w:proofErr w:type="spellStart"/>
      <w:r w:rsidRPr="00121C88">
        <w:rPr>
          <w:strike/>
        </w:rPr>
        <w:t>itne</w:t>
      </w:r>
      <w:proofErr w:type="spellEnd"/>
      <w:r w:rsidRPr="00121C88">
        <w:rPr>
          <w:strike/>
        </w:rPr>
        <w:t xml:space="preserve"> vara några bekymmer och det här kan </w:t>
      </w:r>
      <w:proofErr w:type="spellStart"/>
      <w:r w:rsidRPr="00121C88">
        <w:rPr>
          <w:strike/>
        </w:rPr>
        <w:t>ev</w:t>
      </w:r>
      <w:proofErr w:type="spellEnd"/>
      <w:r w:rsidRPr="00121C88">
        <w:rPr>
          <w:strike/>
        </w:rPr>
        <w:t xml:space="preserve"> vara ett bra förstasteg. </w:t>
      </w:r>
    </w:p>
    <w:p w:rsidR="001E340E" w:rsidRPr="00121C88" w:rsidRDefault="001E340E" w:rsidP="00BC2AB3">
      <w:pPr>
        <w:pStyle w:val="Brevbrd"/>
        <w:rPr>
          <w:strike/>
        </w:rPr>
      </w:pPr>
    </w:p>
    <w:p w:rsidR="001E340E" w:rsidRPr="00121C88" w:rsidRDefault="001E340E" w:rsidP="00BC2AB3">
      <w:pPr>
        <w:pStyle w:val="Brevbrd"/>
        <w:rPr>
          <w:strike/>
        </w:rPr>
      </w:pPr>
    </w:p>
    <w:p w:rsidR="001E340E" w:rsidRPr="00121C88" w:rsidRDefault="001E340E" w:rsidP="00BC2AB3">
      <w:pPr>
        <w:pStyle w:val="Brevbrd"/>
        <w:rPr>
          <w:b/>
          <w:strike/>
        </w:rPr>
      </w:pPr>
      <w:r w:rsidRPr="00121C88">
        <w:rPr>
          <w:b/>
          <w:strike/>
        </w:rPr>
        <w:t xml:space="preserve">Fastighet &amp; </w:t>
      </w:r>
      <w:proofErr w:type="gramStart"/>
      <w:r w:rsidRPr="00121C88">
        <w:rPr>
          <w:b/>
          <w:strike/>
        </w:rPr>
        <w:t>Service / Fritid</w:t>
      </w:r>
      <w:proofErr w:type="gramEnd"/>
    </w:p>
    <w:p w:rsidR="001E340E" w:rsidRPr="00121C88" w:rsidRDefault="001E340E" w:rsidP="00BC2AB3">
      <w:pPr>
        <w:pStyle w:val="Brevbrd"/>
        <w:rPr>
          <w:strike/>
        </w:rPr>
      </w:pPr>
      <w:r w:rsidRPr="00121C88">
        <w:rPr>
          <w:strike/>
        </w:rPr>
        <w:t xml:space="preserve">Information om att alla fritidsfastigheter tagits över av fastighet och service sedan 190101, vilket inkluderar </w:t>
      </w:r>
      <w:proofErr w:type="spellStart"/>
      <w:r w:rsidRPr="00121C88">
        <w:rPr>
          <w:strike/>
        </w:rPr>
        <w:t>Gislavedsleden</w:t>
      </w:r>
      <w:proofErr w:type="spellEnd"/>
      <w:r w:rsidRPr="00121C88">
        <w:rPr>
          <w:strike/>
        </w:rPr>
        <w:t xml:space="preserve">. Lisbeth informerar om att det finns en servicegrupp som utför visst praktiskt arbete på exempelvis badplatser och andra ställen i </w:t>
      </w:r>
      <w:proofErr w:type="spellStart"/>
      <w:r w:rsidRPr="00121C88">
        <w:rPr>
          <w:strike/>
        </w:rPr>
        <w:t>kommuen</w:t>
      </w:r>
      <w:proofErr w:type="spellEnd"/>
      <w:r w:rsidRPr="00121C88">
        <w:rPr>
          <w:strike/>
        </w:rPr>
        <w:t xml:space="preserve">. De har varit på </w:t>
      </w:r>
      <w:proofErr w:type="spellStart"/>
      <w:r w:rsidRPr="00121C88">
        <w:rPr>
          <w:strike/>
        </w:rPr>
        <w:t>Gislavedsleden</w:t>
      </w:r>
      <w:proofErr w:type="spellEnd"/>
      <w:r w:rsidRPr="00121C88">
        <w:rPr>
          <w:strike/>
        </w:rPr>
        <w:t xml:space="preserve"> och röjt sly, ett arbete som planeras vara färdigt i maj månad. Gällande utvecklingen av </w:t>
      </w:r>
      <w:proofErr w:type="spellStart"/>
      <w:r w:rsidRPr="00121C88">
        <w:rPr>
          <w:strike/>
        </w:rPr>
        <w:t>Gislavedsleden</w:t>
      </w:r>
      <w:proofErr w:type="spellEnd"/>
      <w:r w:rsidRPr="00121C88">
        <w:rPr>
          <w:strike/>
        </w:rPr>
        <w:t xml:space="preserve"> gällande aktivitet ligger på fritidsnämnden. Senast det gjordes var 2013. Uppmaning från Malin om att om det är något bekymmer med leden som exempelvis kullfallna träd eller liknande att man då ska anmäla detta till kommunen. Inkommer det ett ärende försvinner inte det innan det har åtgärdats. Förr gällde att vissa föreningar var med och röjde och mottog bidrag för det, men nu ligger arbetet på servicegruppen. </w:t>
      </w:r>
    </w:p>
    <w:p w:rsidR="001E340E" w:rsidRPr="00121C88" w:rsidRDefault="001E340E" w:rsidP="00BC2AB3">
      <w:pPr>
        <w:pStyle w:val="Brevbrd"/>
        <w:rPr>
          <w:strike/>
        </w:rPr>
      </w:pPr>
    </w:p>
    <w:p w:rsidR="001E340E" w:rsidRPr="00121C88" w:rsidRDefault="001E340E" w:rsidP="00BC2AB3">
      <w:pPr>
        <w:pStyle w:val="Brevbrd"/>
        <w:rPr>
          <w:strike/>
        </w:rPr>
      </w:pPr>
      <w:r w:rsidRPr="00121C88">
        <w:rPr>
          <w:strike/>
        </w:rPr>
        <w:t xml:space="preserve">Fråga från Jörgen Hurtig om ett vindskydd som ligger utmed vandringsleden, och vem som </w:t>
      </w:r>
      <w:r w:rsidR="003224F4" w:rsidRPr="00121C88">
        <w:rPr>
          <w:strike/>
        </w:rPr>
        <w:t xml:space="preserve">äger om ombesörjer detsamma. Lisbeth svarar att det är kommunens om det ligger på </w:t>
      </w:r>
      <w:proofErr w:type="spellStart"/>
      <w:r w:rsidR="003224F4" w:rsidRPr="00121C88">
        <w:rPr>
          <w:strike/>
        </w:rPr>
        <w:t>vandringsledet</w:t>
      </w:r>
      <w:proofErr w:type="spellEnd"/>
      <w:r w:rsidR="003224F4" w:rsidRPr="00121C88">
        <w:rPr>
          <w:strike/>
        </w:rPr>
        <w:t>.</w:t>
      </w:r>
    </w:p>
    <w:p w:rsidR="003224F4" w:rsidRDefault="003224F4" w:rsidP="00BC2AB3">
      <w:pPr>
        <w:pStyle w:val="Brevbrd"/>
      </w:pPr>
    </w:p>
    <w:p w:rsidR="003224F4" w:rsidRDefault="003224F4" w:rsidP="00BC2AB3">
      <w:pPr>
        <w:pStyle w:val="Brevbrd"/>
      </w:pPr>
      <w:r>
        <w:lastRenderedPageBreak/>
        <w:t xml:space="preserve">Tennisplanen: Det går att söka underhållsbidrag för tennisplanen om det finns en förening med 150 medlemsaktiviteter per år (ex. tre personer i veckan spelar tennis). </w:t>
      </w:r>
      <w:r w:rsidR="00136D40">
        <w:t xml:space="preserve">Malin förklarar att fritidsnämndens verksamhet riktar sig mot invånare 7-25 år. </w:t>
      </w:r>
      <w:r>
        <w:t xml:space="preserve">Påpekande att GK bygger lekplatser och aktivitetsplatser i tätorterna utan att ställa krav på deltagande eller </w:t>
      </w:r>
      <w:proofErr w:type="spellStart"/>
      <w:r>
        <w:t>föreningsskap</w:t>
      </w:r>
      <w:proofErr w:type="spellEnd"/>
      <w:r>
        <w:t xml:space="preserve">, vilket görs på landsbygdsorterna. </w:t>
      </w:r>
      <w:r w:rsidR="00136D40">
        <w:t xml:space="preserve">Påpekande att regelverket är </w:t>
      </w:r>
      <w:proofErr w:type="spellStart"/>
      <w:r w:rsidR="00136D40">
        <w:t>diskalificerande</w:t>
      </w:r>
      <w:proofErr w:type="spellEnd"/>
      <w:r w:rsidR="00136D40">
        <w:t xml:space="preserve">, eftersom det som saknas i bygden är ungdomar som kan ”kryssa” listan med 150 aktiviteter efter år. Det borde gå att anpassa regelverket efter verkligheten. </w:t>
      </w:r>
    </w:p>
    <w:p w:rsidR="00136D40" w:rsidRDefault="00136D40" w:rsidP="00BC2AB3">
      <w:pPr>
        <w:pStyle w:val="Brevbrd"/>
      </w:pPr>
    </w:p>
    <w:p w:rsidR="00136D40" w:rsidRDefault="00136D40" w:rsidP="00BC2AB3">
      <w:pPr>
        <w:pStyle w:val="Brevbrd"/>
      </w:pPr>
      <w:r>
        <w:t xml:space="preserve">Malin berättar att GK investerat i sex </w:t>
      </w:r>
      <w:proofErr w:type="spellStart"/>
      <w:r>
        <w:t>st</w:t>
      </w:r>
      <w:proofErr w:type="spellEnd"/>
      <w:r>
        <w:t xml:space="preserve"> spontanidrottsplatser de senaste fyra åren, bland annat på landsbygden. </w:t>
      </w:r>
    </w:p>
    <w:p w:rsidR="00136D40" w:rsidRDefault="00136D40" w:rsidP="00BC2AB3">
      <w:pPr>
        <w:pStyle w:val="Brevbrd"/>
      </w:pPr>
    </w:p>
    <w:p w:rsidR="00136D40" w:rsidRDefault="00136D40" w:rsidP="00BC2AB3">
      <w:pPr>
        <w:pStyle w:val="Brevbrd"/>
      </w:pPr>
      <w:r>
        <w:t xml:space="preserve">Fråga om vad det finns för typer av spontanidrottsplatser. Malin svarar att när man undersökte vilka som nyttjade de som fanns var det nästan bara pojkar, och när man gick vidare med den frågan och pratade specifikt med flickor om saken kom det upp att </w:t>
      </w:r>
      <w:proofErr w:type="spellStart"/>
      <w:r>
        <w:t>utegym</w:t>
      </w:r>
      <w:proofErr w:type="spellEnd"/>
      <w:r>
        <w:t xml:space="preserve"> är en bra idé. </w:t>
      </w:r>
    </w:p>
    <w:p w:rsidR="00136D40" w:rsidRDefault="00136D40" w:rsidP="00BC2AB3">
      <w:pPr>
        <w:pStyle w:val="Brevbrd"/>
      </w:pPr>
    </w:p>
    <w:p w:rsidR="00136D40" w:rsidRDefault="00136D40" w:rsidP="00BC2AB3">
      <w:pPr>
        <w:pStyle w:val="Brevbrd"/>
      </w:pPr>
      <w:r>
        <w:t xml:space="preserve">Fråga om Hällabäck kan vara en plats för ett pilotprojekt i sammanhanget, samt om </w:t>
      </w:r>
      <w:proofErr w:type="spellStart"/>
      <w:r>
        <w:t>leader</w:t>
      </w:r>
      <w:proofErr w:type="spellEnd"/>
      <w:r>
        <w:t xml:space="preserve"> kan vara med i detta. Vi tar med oss förslaget. </w:t>
      </w:r>
    </w:p>
    <w:p w:rsidR="00136D40" w:rsidRDefault="00136D40" w:rsidP="00BC2AB3">
      <w:pPr>
        <w:pStyle w:val="Brevbrd"/>
      </w:pPr>
    </w:p>
    <w:p w:rsidR="00136D40" w:rsidRPr="00A9417D" w:rsidRDefault="00136D40" w:rsidP="00BC2AB3">
      <w:pPr>
        <w:pStyle w:val="Brevbrd"/>
        <w:rPr>
          <w:strike/>
        </w:rPr>
      </w:pPr>
      <w:r w:rsidRPr="00A9417D">
        <w:rPr>
          <w:strike/>
        </w:rPr>
        <w:t>Påpekande att frågan inte gällde ett årligt driftsbidrag utan hur vi skulle kunna få loss medel för upprustning av tennisplanen.</w:t>
      </w:r>
    </w:p>
    <w:p w:rsidR="00136D40" w:rsidRPr="00A9417D" w:rsidRDefault="00136D40" w:rsidP="00BC2AB3">
      <w:pPr>
        <w:pStyle w:val="Brevbrd"/>
        <w:rPr>
          <w:strike/>
        </w:rPr>
      </w:pPr>
    </w:p>
    <w:p w:rsidR="00136D40" w:rsidRPr="00A9417D" w:rsidRDefault="00136D40" w:rsidP="00BC2AB3">
      <w:pPr>
        <w:pStyle w:val="Brevbrd"/>
        <w:rPr>
          <w:strike/>
        </w:rPr>
      </w:pPr>
      <w:r w:rsidRPr="00A9417D">
        <w:rPr>
          <w:strike/>
        </w:rPr>
        <w:t xml:space="preserve">NTO-gården: Den ska säljas. Den ligger idag under </w:t>
      </w:r>
      <w:proofErr w:type="spellStart"/>
      <w:r w:rsidRPr="00A9417D">
        <w:rPr>
          <w:strike/>
        </w:rPr>
        <w:t>Bosebos</w:t>
      </w:r>
      <w:proofErr w:type="spellEnd"/>
      <w:r w:rsidRPr="00A9417D">
        <w:rPr>
          <w:strike/>
        </w:rPr>
        <w:t xml:space="preserve"> gårdar, de vill lägga den under bygdegårdarna vilket är andra huvudmän = pappersexercis. De v</w:t>
      </w:r>
      <w:r w:rsidR="000F62B4" w:rsidRPr="00A9417D">
        <w:rPr>
          <w:strike/>
        </w:rPr>
        <w:t xml:space="preserve">ill bilda en bygdegårdsförening. Kommunen kan inte och har inget behov av att ta över byggnaden. Kommunen äger inga bygdegårdar utan de som finns ägs och drivs av bygdegårdsföreningar i kommunen. Maria Gullberg-Lorentsson förklarar att det är KS som beslutar om bidrag till dessa. </w:t>
      </w:r>
    </w:p>
    <w:p w:rsidR="000F62B4" w:rsidRPr="00A9417D" w:rsidRDefault="000F62B4" w:rsidP="00BC2AB3">
      <w:pPr>
        <w:pStyle w:val="Brevbrd"/>
        <w:rPr>
          <w:strike/>
        </w:rPr>
      </w:pPr>
    </w:p>
    <w:p w:rsidR="000F62B4" w:rsidRPr="00A9417D" w:rsidRDefault="000F62B4" w:rsidP="00BC2AB3">
      <w:pPr>
        <w:pStyle w:val="Brevbrd"/>
        <w:rPr>
          <w:strike/>
        </w:rPr>
      </w:pPr>
      <w:r w:rsidRPr="00A9417D">
        <w:rPr>
          <w:strike/>
        </w:rPr>
        <w:t>Sakupplysning om att det fanns en NTO-gård i Broaryd förr, som drevs av en förening till dess att kommunen exproprierade lokalen för att bygga industriområde. De fick alternativ lokal tills den såldes och de blev hänvisade till församlingshemmet. Frågan lyfts även i höst.</w:t>
      </w:r>
    </w:p>
    <w:p w:rsidR="000F62B4" w:rsidRPr="00A9417D" w:rsidRDefault="000F62B4" w:rsidP="00BC2AB3">
      <w:pPr>
        <w:pStyle w:val="Brevbrd"/>
        <w:rPr>
          <w:strike/>
        </w:rPr>
      </w:pPr>
    </w:p>
    <w:p w:rsidR="000F62B4" w:rsidRPr="00A9417D" w:rsidRDefault="000F62B4" w:rsidP="00BC2AB3">
      <w:pPr>
        <w:pStyle w:val="Brevbrd"/>
        <w:rPr>
          <w:strike/>
        </w:rPr>
      </w:pPr>
      <w:r w:rsidRPr="00A9417D">
        <w:rPr>
          <w:strike/>
        </w:rPr>
        <w:t xml:space="preserve">Information om att det inte finns några planer på förändringar i kommunens badplatser. Lisbeth förklarar hur det ser ut </w:t>
      </w:r>
      <w:proofErr w:type="spellStart"/>
      <w:r w:rsidRPr="00A9417D">
        <w:rPr>
          <w:strike/>
        </w:rPr>
        <w:t>organsatoriskt</w:t>
      </w:r>
      <w:proofErr w:type="spellEnd"/>
      <w:r w:rsidRPr="00A9417D">
        <w:rPr>
          <w:strike/>
        </w:rPr>
        <w:t xml:space="preserve"> med arrendeavtal osv. Påpekande att det är en ganska liten peng för ganska mycket jobb. </w:t>
      </w:r>
    </w:p>
    <w:p w:rsidR="00144C79" w:rsidRDefault="00144C79" w:rsidP="00BC2AB3">
      <w:pPr>
        <w:pStyle w:val="Brevbrd"/>
      </w:pPr>
    </w:p>
    <w:p w:rsidR="00144C79" w:rsidRDefault="00144C79" w:rsidP="00BC2AB3">
      <w:pPr>
        <w:pStyle w:val="Brevbrd"/>
        <w:rPr>
          <w:b/>
        </w:rPr>
      </w:pPr>
      <w:r>
        <w:rPr>
          <w:b/>
        </w:rPr>
        <w:t xml:space="preserve">Barn- och </w:t>
      </w:r>
      <w:proofErr w:type="spellStart"/>
      <w:r>
        <w:rPr>
          <w:b/>
        </w:rPr>
        <w:t>utbildningsnämnde</w:t>
      </w:r>
      <w:proofErr w:type="spellEnd"/>
    </w:p>
    <w:p w:rsidR="00144C79" w:rsidRPr="00E52A31" w:rsidRDefault="00144C79" w:rsidP="00BC2AB3">
      <w:pPr>
        <w:pStyle w:val="Brevbrd"/>
        <w:rPr>
          <w:strike/>
        </w:rPr>
      </w:pPr>
      <w:r w:rsidRPr="00E52A31">
        <w:rPr>
          <w:strike/>
        </w:rPr>
        <w:t xml:space="preserve">Skolskjutsar: Fråga från Frida i Bosebo angående att bygden är delad i två delar skolområdesmässigt. Maria förklarar att upptagningsområdena är lite flytande för barnen på landsbygden då det beror på barnkullars storlek, ålder osv. Det är en samordningsfråga – grundtanken är att Bosebo ska till Gislaved och Hällabäck till Burseryd, men gränserna är inte fasta. Maria menar att det är ett tjänstemannaärende årligen då det hela beror på klassers storlek. </w:t>
      </w:r>
    </w:p>
    <w:p w:rsidR="007E01AF" w:rsidRDefault="007E01AF" w:rsidP="00BC2AB3">
      <w:pPr>
        <w:pStyle w:val="Brevbrd"/>
      </w:pPr>
    </w:p>
    <w:p w:rsidR="007E01AF" w:rsidRPr="00E52A31" w:rsidRDefault="007E01AF" w:rsidP="00BC2AB3">
      <w:pPr>
        <w:pStyle w:val="Brevbrd"/>
        <w:rPr>
          <w:strike/>
        </w:rPr>
      </w:pPr>
      <w:r w:rsidRPr="00E52A31">
        <w:rPr>
          <w:strike/>
        </w:rPr>
        <w:t xml:space="preserve">Upplysning att Bosebo församling gick i skola i Gislaved fram till 1981, därefter delades skolområdet i två fram till gymnasieåldern, utifrån postadresserna. Maria tror att en del av </w:t>
      </w:r>
      <w:proofErr w:type="spellStart"/>
      <w:r w:rsidRPr="00E52A31">
        <w:rPr>
          <w:strike/>
        </w:rPr>
        <w:t>fördelningn</w:t>
      </w:r>
      <w:proofErr w:type="spellEnd"/>
      <w:r w:rsidRPr="00E52A31">
        <w:rPr>
          <w:strike/>
        </w:rPr>
        <w:t xml:space="preserve"> beror på skolskjutsturerna som ibland kan styra vilken skola en elev erbjuds. </w:t>
      </w:r>
    </w:p>
    <w:p w:rsidR="009C4792" w:rsidRDefault="009C4792" w:rsidP="00BC2AB3">
      <w:pPr>
        <w:pStyle w:val="Brevbrd"/>
      </w:pPr>
    </w:p>
    <w:p w:rsidR="009C4792" w:rsidRPr="00E52A31" w:rsidRDefault="009C4792" w:rsidP="00BC2AB3">
      <w:pPr>
        <w:pStyle w:val="Brevbrd"/>
        <w:rPr>
          <w:strike/>
        </w:rPr>
      </w:pPr>
      <w:bookmarkStart w:id="1" w:name="_GoBack"/>
      <w:r w:rsidRPr="00E52A31">
        <w:rPr>
          <w:strike/>
        </w:rPr>
        <w:t xml:space="preserve">Fråga om Gislaved har kvar det fira skolvalet: Ja, men det styr inte skolskjutsarna. </w:t>
      </w:r>
    </w:p>
    <w:p w:rsidR="009C4792" w:rsidRPr="00E52A31" w:rsidRDefault="009C4792" w:rsidP="00BC2AB3">
      <w:pPr>
        <w:pStyle w:val="Brevbrd"/>
        <w:rPr>
          <w:strike/>
        </w:rPr>
      </w:pPr>
    </w:p>
    <w:p w:rsidR="009C4792" w:rsidRPr="00E52A31" w:rsidRDefault="009C4792" w:rsidP="00BC2AB3">
      <w:pPr>
        <w:pStyle w:val="Brevbrd"/>
        <w:rPr>
          <w:strike/>
        </w:rPr>
      </w:pPr>
      <w:r w:rsidRPr="00E52A31">
        <w:rPr>
          <w:strike/>
        </w:rPr>
        <w:t xml:space="preserve">Upplysning att det vore bra om tidtabellen bör justeras så att chaufförerna kan hålla hastigheterna och ändå komma i tid. </w:t>
      </w:r>
    </w:p>
    <w:bookmarkEnd w:id="1"/>
    <w:p w:rsidR="009C4792" w:rsidRDefault="009C4792" w:rsidP="00BC2AB3">
      <w:pPr>
        <w:pStyle w:val="Brevbrd"/>
      </w:pPr>
    </w:p>
    <w:p w:rsidR="009C4792" w:rsidRDefault="009C4792" w:rsidP="00BC2AB3">
      <w:pPr>
        <w:pStyle w:val="Brevbrd"/>
      </w:pPr>
      <w:r>
        <w:lastRenderedPageBreak/>
        <w:t xml:space="preserve">Maria förklarar reglerna för väntetider: max 5 h/vecka, men det baseras på generella scheman, inte varje elevs enskilda schema. Det kan hända att en enskild elev har längre väntetider på grund av exempelvis elevens val eller liknande </w:t>
      </w:r>
      <w:proofErr w:type="spellStart"/>
      <w:r>
        <w:t>shcemateknikaliteter</w:t>
      </w:r>
      <w:proofErr w:type="spellEnd"/>
      <w:r>
        <w:t xml:space="preserve">. </w:t>
      </w:r>
    </w:p>
    <w:p w:rsidR="009C4792" w:rsidRDefault="009C4792" w:rsidP="00BC2AB3">
      <w:pPr>
        <w:pStyle w:val="Brevbrd"/>
      </w:pPr>
    </w:p>
    <w:p w:rsidR="009C4792" w:rsidRDefault="009C4792" w:rsidP="00BC2AB3">
      <w:pPr>
        <w:pStyle w:val="Brevbrd"/>
      </w:pPr>
      <w:r>
        <w:t xml:space="preserve">Diskussion gällande vad som gäller angående gymnasieeleverna. Maria menar att hon arbetar för att justera bussandet i Gislaveds tätort. Maria informerar om att man inte sett över skolskjutsarna under den här mandatperioden. </w:t>
      </w:r>
    </w:p>
    <w:p w:rsidR="00D71C5A" w:rsidRDefault="00D71C5A" w:rsidP="00BC2AB3">
      <w:pPr>
        <w:pStyle w:val="Brevbrd"/>
      </w:pPr>
    </w:p>
    <w:p w:rsidR="00D71C5A" w:rsidRDefault="00D71C5A" w:rsidP="00BC2AB3">
      <w:pPr>
        <w:pStyle w:val="Brevbrd"/>
        <w:rPr>
          <w:b/>
        </w:rPr>
      </w:pPr>
      <w:r>
        <w:rPr>
          <w:b/>
        </w:rPr>
        <w:t>Kollektivtrafik och närtrafik</w:t>
      </w:r>
    </w:p>
    <w:p w:rsidR="00D71C5A" w:rsidRDefault="002A015B" w:rsidP="00BC2AB3">
      <w:pPr>
        <w:pStyle w:val="Brevbrd"/>
      </w:pPr>
      <w:r>
        <w:t xml:space="preserve">Agneta informerar hur läget ser ut med kollektivtrafik och närtrafik och att det ser mörkt ut gällande utbyggnation av kollektivtrafiken i landsbygden. Informerar att underlaget är för litet för att så ska ske, men att GK lobbar för att närtrafiken ska förstärkas gällande vilka som kan åka från vart och betala på olika sätt. </w:t>
      </w:r>
      <w:proofErr w:type="spellStart"/>
      <w:r>
        <w:t>Infomation</w:t>
      </w:r>
      <w:proofErr w:type="spellEnd"/>
      <w:r>
        <w:t xml:space="preserve"> o matt GK tittar på andra typer av samåkningslösningar. Det finns en tät kontakt med JLT och de </w:t>
      </w:r>
      <w:proofErr w:type="spellStart"/>
      <w:r>
        <w:t>tpratas</w:t>
      </w:r>
      <w:proofErr w:type="spellEnd"/>
      <w:r>
        <w:t xml:space="preserve"> om de här frågorna. GK ser hur det drabbar landsbygden och vi arbetar för att påverka. </w:t>
      </w:r>
    </w:p>
    <w:p w:rsidR="002A015B" w:rsidRDefault="002A015B" w:rsidP="00BC2AB3">
      <w:pPr>
        <w:pStyle w:val="Brevbrd"/>
      </w:pPr>
    </w:p>
    <w:p w:rsidR="002A015B" w:rsidRDefault="002A015B" w:rsidP="00BC2AB3">
      <w:pPr>
        <w:pStyle w:val="Brevbrd"/>
      </w:pPr>
      <w:r>
        <w:t xml:space="preserve">Synpunkt om att informationen från kommunen är för dålig gällande närtrafiken. Lisbeth informerar om att frågan lyfts även på regionnivå. Information </w:t>
      </w:r>
      <w:proofErr w:type="gramStart"/>
      <w:r>
        <w:t>medelst</w:t>
      </w:r>
      <w:proofErr w:type="gramEnd"/>
      <w:r>
        <w:t xml:space="preserve"> snigelpost vore önskvärt. </w:t>
      </w:r>
    </w:p>
    <w:p w:rsidR="00097233" w:rsidRDefault="00097233" w:rsidP="00BC2AB3">
      <w:pPr>
        <w:pStyle w:val="Brevbrd"/>
      </w:pPr>
    </w:p>
    <w:p w:rsidR="00097233" w:rsidRDefault="00097233" w:rsidP="00BC2AB3">
      <w:pPr>
        <w:pStyle w:val="Brevbrd"/>
        <w:rPr>
          <w:b/>
        </w:rPr>
      </w:pPr>
      <w:r>
        <w:rPr>
          <w:b/>
        </w:rPr>
        <w:t>Landsbygdsutveckling</w:t>
      </w:r>
    </w:p>
    <w:p w:rsidR="00097233" w:rsidRDefault="00097233" w:rsidP="00BC2AB3">
      <w:pPr>
        <w:pStyle w:val="Brevbrd"/>
      </w:pPr>
      <w:r>
        <w:t xml:space="preserve">Agneta menar att hon hoppas att lokalsamtalen känns som ett bra sätt att få upp </w:t>
      </w:r>
      <w:proofErr w:type="spellStart"/>
      <w:r>
        <w:t>landbygden</w:t>
      </w:r>
      <w:proofErr w:type="spellEnd"/>
      <w:r>
        <w:t xml:space="preserve"> på agendan. </w:t>
      </w:r>
      <w:r w:rsidR="006B6960">
        <w:t xml:space="preserve">Vi behöver landsbygdsperspektivet för att på ett bra sätt kunna arbeta med GKs planer och visioner. Tätorterna lyfter sig själva rätt mycket, men landsbygden måste synas och höras mycket mer. </w:t>
      </w:r>
    </w:p>
    <w:p w:rsidR="006B6960" w:rsidRDefault="006B6960" w:rsidP="00BC2AB3">
      <w:pPr>
        <w:pStyle w:val="Brevbrd"/>
      </w:pPr>
    </w:p>
    <w:p w:rsidR="006B6960" w:rsidRDefault="006B6960" w:rsidP="00BC2AB3">
      <w:pPr>
        <w:pStyle w:val="Brevbrd"/>
      </w:pPr>
      <w:r>
        <w:t xml:space="preserve">Önskemål att DB ska besöka mindre orter och bygder i kommunen. </w:t>
      </w:r>
    </w:p>
    <w:p w:rsidR="00E9278E" w:rsidRDefault="00E9278E" w:rsidP="00BC2AB3">
      <w:pPr>
        <w:pStyle w:val="Brevbrd"/>
      </w:pPr>
    </w:p>
    <w:p w:rsidR="00E9278E" w:rsidRDefault="00E9278E" w:rsidP="00BC2AB3">
      <w:pPr>
        <w:pStyle w:val="Brevbrd"/>
      </w:pPr>
      <w:r>
        <w:t xml:space="preserve">Önskvärt med en samverkansgrupp mellan GK och invånare i Hällabäck/Bosebo. </w:t>
      </w:r>
      <w:r w:rsidR="00952CBE">
        <w:t xml:space="preserve">AU på bygdegårdsföreningen är lämpligt. </w:t>
      </w:r>
    </w:p>
    <w:p w:rsidR="00952CBE" w:rsidRDefault="00952CBE" w:rsidP="00BC2AB3">
      <w:pPr>
        <w:pStyle w:val="Brevbrd"/>
      </w:pPr>
    </w:p>
    <w:p w:rsidR="00952CBE" w:rsidRDefault="00952CBE" w:rsidP="00BC2AB3">
      <w:pPr>
        <w:pStyle w:val="Brevbrd"/>
      </w:pPr>
      <w:r>
        <w:t xml:space="preserve">Fråga om bättre reseavdrag på landsbygden för att folk ska kunna flytta till landsbygden. </w:t>
      </w:r>
    </w:p>
    <w:p w:rsidR="007124ED" w:rsidRDefault="007124ED" w:rsidP="00BC2AB3">
      <w:pPr>
        <w:pStyle w:val="Brevbrd"/>
      </w:pPr>
    </w:p>
    <w:p w:rsidR="007124ED" w:rsidRDefault="007124ED" w:rsidP="00BC2AB3">
      <w:pPr>
        <w:pStyle w:val="Brevbrd"/>
      </w:pPr>
      <w:r>
        <w:t>Uppmaning att använda bokbussen så att den finns kvar.</w:t>
      </w:r>
    </w:p>
    <w:p w:rsidR="007124ED" w:rsidRDefault="007124ED" w:rsidP="00BC2AB3">
      <w:pPr>
        <w:pStyle w:val="Brevbrd"/>
      </w:pPr>
    </w:p>
    <w:p w:rsidR="007124ED" w:rsidRPr="00097233" w:rsidRDefault="007124ED" w:rsidP="00BC2AB3">
      <w:pPr>
        <w:pStyle w:val="Brevbrd"/>
      </w:pPr>
      <w:r>
        <w:t xml:space="preserve">Information om att frågan om mobiltäckning har gått vidare in i organisationen via förvaltningschefer. </w:t>
      </w:r>
    </w:p>
    <w:sectPr w:rsidR="007124ED" w:rsidRPr="00097233" w:rsidSect="00322DBC">
      <w:headerReference w:type="even" r:id="rId7"/>
      <w:headerReference w:type="default" r:id="rId8"/>
      <w:headerReference w:type="first" r:id="rId9"/>
      <w:foot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15C" w:rsidRDefault="0024715C" w:rsidP="00340E11">
      <w:pPr>
        <w:spacing w:after="0" w:line="240" w:lineRule="auto"/>
      </w:pPr>
      <w:r>
        <w:separator/>
      </w:r>
    </w:p>
  </w:endnote>
  <w:endnote w:type="continuationSeparator" w:id="0">
    <w:p w:rsidR="0024715C" w:rsidRDefault="0024715C" w:rsidP="0034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NeueLT Com 45 Lt">
    <w:altName w:val="Corbel"/>
    <w:charset w:val="00"/>
    <w:family w:val="swiss"/>
    <w:pitch w:val="variable"/>
    <w:sig w:usb0="8000008F" w:usb1="10002042"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BC" w:rsidRPr="007E28F4" w:rsidRDefault="00430C74" w:rsidP="00322DBC">
    <w:pPr>
      <w:pStyle w:val="Sidfot"/>
      <w:tabs>
        <w:tab w:val="clear" w:pos="9072"/>
        <w:tab w:val="right" w:pos="9639"/>
      </w:tabs>
      <w:ind w:left="-709" w:right="-567"/>
      <w:rPr>
        <w:rFonts w:ascii="Gill Sans MT" w:hAnsi="Gill Sans MT"/>
      </w:rPr>
    </w:pPr>
    <w:r>
      <w:rPr>
        <w:noProof/>
        <w:lang w:eastAsia="sv-SE"/>
      </w:rPr>
      <w:drawing>
        <wp:anchor distT="0" distB="0" distL="114300" distR="114300" simplePos="0" relativeHeight="251657728" behindDoc="1" locked="1" layoutInCell="0" allowOverlap="1" wp14:anchorId="5D8C4390" wp14:editId="6908C6DF">
          <wp:simplePos x="0" y="0"/>
          <wp:positionH relativeFrom="margin">
            <wp:align>center</wp:align>
          </wp:positionH>
          <wp:positionV relativeFrom="margin">
            <wp:align>center</wp:align>
          </wp:positionV>
          <wp:extent cx="4406400" cy="7110000"/>
          <wp:effectExtent l="0" t="0" r="0" b="0"/>
          <wp:wrapNone/>
          <wp:docPr id="11" name="Bild 11" descr="C:\Users\admn\Documents\MikNov\profil\identitet-fixfix\Wordmallar\mallar från intranätet\symbol_gra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n\Documents\MikNov\profil\identitet-fixfix\Wordmallar\mallar från intranätet\symbol_grat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400" cy="711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2DBC" w:rsidRPr="007E28F4" w:rsidRDefault="00322DBC" w:rsidP="00322DBC">
    <w:pPr>
      <w:pStyle w:val="Sidfot"/>
      <w:tabs>
        <w:tab w:val="clear" w:pos="9072"/>
        <w:tab w:val="right" w:pos="9639"/>
      </w:tabs>
      <w:ind w:left="-709" w:right="-567"/>
      <w:rPr>
        <w:rFonts w:ascii="Gill Sans MT" w:hAnsi="Gill Sans MT"/>
      </w:rPr>
    </w:pPr>
  </w:p>
  <w:p w:rsidR="00523868" w:rsidRPr="00005523" w:rsidRDefault="00F27F5E" w:rsidP="00523868">
    <w:pPr>
      <w:pStyle w:val="Sidfot"/>
      <w:tabs>
        <w:tab w:val="clear" w:pos="9072"/>
        <w:tab w:val="right" w:pos="9639"/>
      </w:tabs>
      <w:ind w:left="-709" w:right="-567"/>
      <w:rPr>
        <w:rFonts w:ascii="Gill Sans MT" w:hAnsi="Gill Sans MT"/>
      </w:rPr>
    </w:pPr>
    <w:r w:rsidRPr="00005523">
      <w:rPr>
        <w:rFonts w:ascii="Gill Sans MT" w:hAnsi="Gill Sans MT"/>
      </w:rPr>
      <w:t>KOMMUNSTYRELSEFÖRVALTNINGE</w:t>
    </w:r>
    <w:r w:rsidR="00C4531D">
      <w:rPr>
        <w:rFonts w:ascii="Gill Sans MT" w:hAnsi="Gill Sans MT"/>
      </w:rPr>
      <w:t>N</w:t>
    </w:r>
  </w:p>
  <w:p w:rsidR="00322DBC" w:rsidRPr="00005523" w:rsidRDefault="00322DBC" w:rsidP="00322DBC">
    <w:pPr>
      <w:pStyle w:val="Sidfot"/>
      <w:tabs>
        <w:tab w:val="clear" w:pos="9072"/>
        <w:tab w:val="right" w:pos="9639"/>
      </w:tabs>
      <w:ind w:left="-709" w:right="-567"/>
      <w:rPr>
        <w:rFonts w:ascii="HelveticaNeueLT Com 45 Lt" w:hAnsi="HelveticaNeueLT Com 45 Lt"/>
      </w:rPr>
    </w:pPr>
    <w:r>
      <w:rPr>
        <w:noProof/>
        <w:lang w:eastAsia="sv-SE"/>
      </w:rPr>
      <mc:AlternateContent>
        <mc:Choice Requires="wps">
          <w:drawing>
            <wp:anchor distT="0" distB="0" distL="114300" distR="114300" simplePos="0" relativeHeight="251656704" behindDoc="0" locked="0" layoutInCell="1" allowOverlap="1" wp14:anchorId="10C257DE" wp14:editId="0AB1A6FC">
              <wp:simplePos x="0" y="0"/>
              <wp:positionH relativeFrom="column">
                <wp:posOffset>-446405</wp:posOffset>
              </wp:positionH>
              <wp:positionV relativeFrom="paragraph">
                <wp:posOffset>81915</wp:posOffset>
              </wp:positionV>
              <wp:extent cx="6605905" cy="0"/>
              <wp:effectExtent l="10795" t="5715" r="12700" b="13335"/>
              <wp:wrapNone/>
              <wp:docPr id="1" name="Ra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590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0EEA7C1" id="Rak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15pt,6.45pt" to="4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"/>
          </w:pict>
        </mc:Fallback>
      </mc:AlternateContent>
    </w:r>
  </w:p>
  <w:p w:rsidR="00322DBC" w:rsidRPr="002B21E3" w:rsidRDefault="00322DBC" w:rsidP="00322DBC">
    <w:pPr>
      <w:pStyle w:val="Sidfot"/>
      <w:tabs>
        <w:tab w:val="clear" w:pos="4536"/>
        <w:tab w:val="clear" w:pos="9072"/>
        <w:tab w:val="left" w:pos="851"/>
        <w:tab w:val="left" w:pos="2552"/>
        <w:tab w:val="left" w:pos="3261"/>
        <w:tab w:val="left" w:pos="4253"/>
        <w:tab w:val="left" w:pos="6237"/>
        <w:tab w:val="left" w:pos="6379"/>
        <w:tab w:val="left" w:pos="8505"/>
        <w:tab w:val="right" w:pos="9639"/>
      </w:tabs>
      <w:ind w:left="-709" w:right="-567"/>
      <w:rPr>
        <w:rFonts w:ascii="Gill Sans MT" w:hAnsi="Gill Sans MT"/>
        <w:sz w:val="16"/>
      </w:rPr>
    </w:pPr>
    <w:r w:rsidRPr="002B21E3">
      <w:rPr>
        <w:rFonts w:ascii="Gill Sans MT" w:hAnsi="Gill Sans MT"/>
        <w:sz w:val="16"/>
      </w:rPr>
      <w:t>POSTADRESS</w:t>
    </w:r>
    <w:r w:rsidRPr="002B21E3">
      <w:rPr>
        <w:rFonts w:ascii="Gill Sans MT" w:hAnsi="Gill Sans MT"/>
        <w:sz w:val="16"/>
      </w:rPr>
      <w:tab/>
      <w:t>BESÖKSADRESS</w:t>
    </w:r>
    <w:r w:rsidRPr="002B21E3">
      <w:rPr>
        <w:rFonts w:ascii="Gill Sans MT" w:hAnsi="Gill Sans MT"/>
        <w:sz w:val="16"/>
      </w:rPr>
      <w:tab/>
      <w:t>TELEFON/FAX</w:t>
    </w:r>
    <w:r w:rsidRPr="002B21E3">
      <w:rPr>
        <w:rFonts w:ascii="Gill Sans MT" w:hAnsi="Gill Sans MT"/>
        <w:sz w:val="16"/>
      </w:rPr>
      <w:tab/>
      <w:t>E-POST/WEBB</w:t>
    </w:r>
    <w:r w:rsidRPr="002B21E3">
      <w:rPr>
        <w:rFonts w:ascii="Gill Sans MT" w:hAnsi="Gill Sans MT"/>
        <w:sz w:val="16"/>
      </w:rPr>
      <w:tab/>
      <w:t>ORGANISATIONSNR</w:t>
    </w:r>
    <w:r w:rsidRPr="002B21E3">
      <w:rPr>
        <w:rFonts w:ascii="Gill Sans MT" w:hAnsi="Gill Sans MT"/>
        <w:sz w:val="16"/>
      </w:rPr>
      <w:tab/>
      <w:t>GIRO</w:t>
    </w:r>
  </w:p>
  <w:p w:rsidR="00322DBC" w:rsidRDefault="00322DBC" w:rsidP="00322DBC">
    <w:pPr>
      <w:pStyle w:val="Sidfot"/>
      <w:tabs>
        <w:tab w:val="clear" w:pos="4536"/>
        <w:tab w:val="clear" w:pos="9072"/>
        <w:tab w:val="left" w:pos="851"/>
        <w:tab w:val="left" w:pos="2552"/>
        <w:tab w:val="left" w:pos="3261"/>
        <w:tab w:val="left" w:pos="4253"/>
        <w:tab w:val="left" w:pos="6237"/>
        <w:tab w:val="left" w:pos="6379"/>
        <w:tab w:val="left" w:pos="8789"/>
        <w:tab w:val="right" w:pos="9639"/>
      </w:tabs>
      <w:ind w:left="-709" w:right="-567"/>
      <w:rPr>
        <w:rFonts w:ascii="Gill Sans MT" w:hAnsi="Gill Sans MT"/>
        <w:sz w:val="14"/>
      </w:rPr>
    </w:pPr>
  </w:p>
  <w:p w:rsidR="00322DBC" w:rsidRDefault="00322DBC" w:rsidP="00322DBC">
    <w:pPr>
      <w:pStyle w:val="Sidfot"/>
      <w:tabs>
        <w:tab w:val="clear" w:pos="4536"/>
        <w:tab w:val="clear" w:pos="9072"/>
        <w:tab w:val="left" w:pos="851"/>
        <w:tab w:val="left" w:pos="2552"/>
        <w:tab w:val="left" w:pos="3261"/>
        <w:tab w:val="left" w:pos="4253"/>
        <w:tab w:val="left" w:pos="6237"/>
        <w:tab w:val="left" w:pos="6379"/>
        <w:tab w:val="left" w:pos="8505"/>
        <w:tab w:val="right" w:pos="9639"/>
      </w:tabs>
      <w:ind w:left="-709" w:right="-567"/>
      <w:rPr>
        <w:rFonts w:ascii="Gill Sans MT" w:hAnsi="Gill Sans MT"/>
        <w:sz w:val="14"/>
      </w:rPr>
    </w:pPr>
    <w:r w:rsidRPr="002B21E3">
      <w:rPr>
        <w:rFonts w:ascii="Gill Sans MT" w:hAnsi="Gill Sans MT"/>
        <w:sz w:val="14"/>
      </w:rPr>
      <w:t>Gislaveds kommun</w:t>
    </w:r>
    <w:r w:rsidRPr="002B21E3">
      <w:rPr>
        <w:rFonts w:ascii="Gill Sans MT" w:hAnsi="Gill Sans MT"/>
        <w:sz w:val="14"/>
      </w:rPr>
      <w:tab/>
      <w:t>Stortorget 1</w:t>
    </w:r>
    <w:r w:rsidRPr="002B21E3">
      <w:rPr>
        <w:rFonts w:ascii="Gill Sans MT" w:hAnsi="Gill Sans MT"/>
        <w:sz w:val="14"/>
      </w:rPr>
      <w:tab/>
      <w:t>0371-810 00</w:t>
    </w:r>
    <w:r w:rsidRPr="002B21E3">
      <w:rPr>
        <w:rFonts w:ascii="Gill Sans MT" w:hAnsi="Gill Sans MT"/>
        <w:sz w:val="14"/>
      </w:rPr>
      <w:tab/>
      <w:t>kommunen@gislaved.se</w:t>
    </w:r>
    <w:r w:rsidRPr="002B21E3">
      <w:rPr>
        <w:rFonts w:ascii="Gill Sans MT" w:hAnsi="Gill Sans MT"/>
        <w:sz w:val="14"/>
      </w:rPr>
      <w:tab/>
      <w:t>212000-0514</w:t>
    </w:r>
    <w:r w:rsidRPr="002B21E3">
      <w:rPr>
        <w:rFonts w:ascii="Gill Sans MT" w:hAnsi="Gill Sans MT"/>
        <w:sz w:val="14"/>
      </w:rPr>
      <w:tab/>
      <w:t>Bankgiro 426-7225</w:t>
    </w:r>
  </w:p>
  <w:p w:rsidR="00322DBC" w:rsidRPr="00322DBC" w:rsidRDefault="00322DBC" w:rsidP="00322DBC">
    <w:pPr>
      <w:pStyle w:val="Sidfot"/>
      <w:tabs>
        <w:tab w:val="clear" w:pos="4536"/>
        <w:tab w:val="clear" w:pos="9072"/>
        <w:tab w:val="left" w:pos="851"/>
        <w:tab w:val="left" w:pos="2552"/>
        <w:tab w:val="left" w:pos="3261"/>
        <w:tab w:val="left" w:pos="4253"/>
        <w:tab w:val="left" w:pos="6237"/>
        <w:tab w:val="left" w:pos="6379"/>
        <w:tab w:val="left" w:pos="8505"/>
        <w:tab w:val="right" w:pos="9639"/>
      </w:tabs>
      <w:ind w:left="-709" w:right="-567"/>
      <w:rPr>
        <w:rFonts w:ascii="Gill Sans MT" w:hAnsi="Gill Sans MT"/>
        <w:sz w:val="14"/>
      </w:rPr>
    </w:pPr>
    <w:r>
      <w:rPr>
        <w:rFonts w:ascii="Gill Sans MT" w:hAnsi="Gill Sans MT"/>
        <w:sz w:val="14"/>
      </w:rPr>
      <w:t>332 80 Gislaved</w:t>
    </w:r>
    <w:r>
      <w:rPr>
        <w:rFonts w:ascii="Gill Sans MT" w:hAnsi="Gill Sans MT"/>
        <w:sz w:val="14"/>
      </w:rPr>
      <w:tab/>
    </w:r>
    <w:proofErr w:type="spellStart"/>
    <w:r>
      <w:rPr>
        <w:rFonts w:ascii="Gill Sans MT" w:hAnsi="Gill Sans MT"/>
        <w:sz w:val="14"/>
      </w:rPr>
      <w:t>Gislaved</w:t>
    </w:r>
    <w:proofErr w:type="spellEnd"/>
    <w:r>
      <w:rPr>
        <w:rFonts w:ascii="Gill Sans MT" w:hAnsi="Gill Sans MT"/>
        <w:sz w:val="14"/>
      </w:rPr>
      <w:tab/>
    </w:r>
    <w:r w:rsidR="00456CE7" w:rsidRPr="00456CE7">
      <w:rPr>
        <w:rFonts w:ascii="Gill Sans MT" w:hAnsi="Gill Sans MT"/>
        <w:sz w:val="14"/>
      </w:rPr>
      <w:t>0371-940 79</w:t>
    </w:r>
    <w:r>
      <w:rPr>
        <w:rFonts w:ascii="Gill Sans MT" w:hAnsi="Gill Sans MT"/>
        <w:sz w:val="14"/>
      </w:rPr>
      <w:tab/>
      <w:t>gislaved.se</w:t>
    </w:r>
    <w:r>
      <w:rPr>
        <w:rFonts w:ascii="Gill Sans MT" w:hAnsi="Gill Sans MT"/>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15C" w:rsidRDefault="0024715C" w:rsidP="00340E11">
      <w:pPr>
        <w:spacing w:after="0" w:line="240" w:lineRule="auto"/>
      </w:pPr>
      <w:r>
        <w:separator/>
      </w:r>
    </w:p>
  </w:footnote>
  <w:footnote w:type="continuationSeparator" w:id="0">
    <w:p w:rsidR="0024715C" w:rsidRDefault="0024715C" w:rsidP="0034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01C" w:rsidRDefault="00BC6EB4">
    <w:pPr>
      <w:pStyle w:val="Sidhuvud"/>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2074449" o:spid="_x0000_s2053" type="#_x0000_t75" style="position:absolute;margin-left:0;margin-top:0;width:340.2pt;height:550.8pt;z-index:-251657728;mso-position-horizontal:center;mso-position-horizontal-relative:margin;mso-position-vertical:center;mso-position-vertical-relative:margin" o:allowincell="f">
          <v:imagedata r:id="rId1" o:title="Gislaveds kommun symbol svart 3 proc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01C" w:rsidRPr="0000301C" w:rsidRDefault="00322DBC" w:rsidP="00AA6291">
    <w:pPr>
      <w:pStyle w:val="Sidhuvud"/>
      <w:tabs>
        <w:tab w:val="left" w:pos="5245"/>
        <w:tab w:val="left" w:pos="8080"/>
      </w:tabs>
      <w:ind w:hanging="709"/>
      <w:rPr>
        <w:rFonts w:ascii="Gill Sans MT" w:hAnsi="Gill Sans MT"/>
      </w:rPr>
    </w:pPr>
    <w:r>
      <w:rPr>
        <w:noProof/>
        <w:lang w:eastAsia="sv-SE"/>
      </w:rPr>
      <w:drawing>
        <wp:inline distT="0" distB="0" distL="0" distR="0" wp14:anchorId="7E932309" wp14:editId="6DB3FE43">
          <wp:extent cx="2073275" cy="595630"/>
          <wp:effectExtent l="0" t="0" r="3175" b="0"/>
          <wp:docPr id="34" name="Bild 34" descr="brevlogo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revlogo_svartv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275" cy="595630"/>
                  </a:xfrm>
                  <a:prstGeom prst="rect">
                    <a:avLst/>
                  </a:prstGeom>
                  <a:noFill/>
                  <a:ln>
                    <a:noFill/>
                  </a:ln>
                </pic:spPr>
              </pic:pic>
            </a:graphicData>
          </a:graphic>
        </wp:inline>
      </w:drawing>
    </w:r>
    <w:r w:rsidR="0000301C" w:rsidRPr="00D012C8">
      <w:rPr>
        <w:rFonts w:ascii="Gill Sans MT" w:hAnsi="Gill Sans MT"/>
      </w:rPr>
      <w:tab/>
    </w:r>
    <w:r w:rsidR="0000301C" w:rsidRPr="00D012C8">
      <w:rPr>
        <w:rFonts w:ascii="Gill Sans MT" w:hAnsi="Gill Sans MT"/>
      </w:rPr>
      <w:tab/>
    </w:r>
    <w:r w:rsidR="00D012C8">
      <w:rPr>
        <w:rFonts w:ascii="Gill Sans MT" w:hAnsi="Gill Sans MT"/>
      </w:rPr>
      <w:fldChar w:fldCharType="begin"/>
    </w:r>
    <w:r w:rsidR="00D012C8">
      <w:rPr>
        <w:rFonts w:ascii="Gill Sans MT" w:hAnsi="Gill Sans MT"/>
      </w:rPr>
      <w:instrText xml:space="preserve"> CREATEDATE  \@ "yyyy-MM-dd"  \* MERGEFORMAT </w:instrText>
    </w:r>
    <w:r w:rsidR="00D012C8">
      <w:rPr>
        <w:rFonts w:ascii="Gill Sans MT" w:hAnsi="Gill Sans MT"/>
      </w:rPr>
      <w:fldChar w:fldCharType="separate"/>
    </w:r>
    <w:r w:rsidR="003224F4">
      <w:rPr>
        <w:rFonts w:ascii="Gill Sans MT" w:hAnsi="Gill Sans MT"/>
        <w:noProof/>
      </w:rPr>
      <w:t>2019-05-09</w:t>
    </w:r>
    <w:r w:rsidR="00D012C8">
      <w:rPr>
        <w:rFonts w:ascii="Gill Sans MT" w:hAnsi="Gill Sans MT"/>
      </w:rPr>
      <w:fldChar w:fldCharType="end"/>
    </w:r>
    <w:r w:rsidR="0000301C" w:rsidRPr="0000301C">
      <w:rPr>
        <w:rFonts w:ascii="Gill Sans MT" w:hAnsi="Gill Sans MT"/>
      </w:rPr>
      <w:tab/>
    </w:r>
    <w:r w:rsidR="0000301C" w:rsidRPr="0000301C">
      <w:rPr>
        <w:rFonts w:ascii="Gill Sans MT" w:hAnsi="Gill Sans MT"/>
      </w:rPr>
      <w:fldChar w:fldCharType="begin"/>
    </w:r>
    <w:r w:rsidR="0000301C" w:rsidRPr="0000301C">
      <w:rPr>
        <w:rFonts w:ascii="Gill Sans MT" w:hAnsi="Gill Sans MT"/>
      </w:rPr>
      <w:instrText>PAGE  \* Arabic  \* MERGEFORMAT</w:instrText>
    </w:r>
    <w:r w:rsidR="0000301C" w:rsidRPr="0000301C">
      <w:rPr>
        <w:rFonts w:ascii="Gill Sans MT" w:hAnsi="Gill Sans MT"/>
      </w:rPr>
      <w:fldChar w:fldCharType="separate"/>
    </w:r>
    <w:r w:rsidR="00BC6EB4">
      <w:rPr>
        <w:rFonts w:ascii="Gill Sans MT" w:hAnsi="Gill Sans MT"/>
        <w:noProof/>
      </w:rPr>
      <w:t>4</w:t>
    </w:r>
    <w:r w:rsidR="0000301C" w:rsidRPr="0000301C">
      <w:rPr>
        <w:rFonts w:ascii="Gill Sans MT" w:hAnsi="Gill Sans MT"/>
      </w:rPr>
      <w:fldChar w:fldCharType="end"/>
    </w:r>
    <w:r w:rsidR="0000301C">
      <w:rPr>
        <w:rFonts w:ascii="Gill Sans MT" w:hAnsi="Gill Sans MT"/>
      </w:rPr>
      <w:t xml:space="preserve"> </w:t>
    </w:r>
    <w:r w:rsidR="0000301C" w:rsidRPr="0000301C">
      <w:rPr>
        <w:rFonts w:ascii="Gill Sans MT" w:hAnsi="Gill Sans MT"/>
      </w:rPr>
      <w:t>[</w:t>
    </w:r>
    <w:r w:rsidR="0000301C" w:rsidRPr="0000301C">
      <w:rPr>
        <w:rFonts w:ascii="Gill Sans MT" w:hAnsi="Gill Sans MT"/>
      </w:rPr>
      <w:fldChar w:fldCharType="begin"/>
    </w:r>
    <w:r w:rsidR="0000301C" w:rsidRPr="0000301C">
      <w:rPr>
        <w:rFonts w:ascii="Gill Sans MT" w:hAnsi="Gill Sans MT"/>
      </w:rPr>
      <w:instrText>NUMPAGES  \* Arabic  \* MERGEFORMAT</w:instrText>
    </w:r>
    <w:r w:rsidR="0000301C" w:rsidRPr="0000301C">
      <w:rPr>
        <w:rFonts w:ascii="Gill Sans MT" w:hAnsi="Gill Sans MT"/>
      </w:rPr>
      <w:fldChar w:fldCharType="separate"/>
    </w:r>
    <w:r w:rsidR="00BC6EB4">
      <w:rPr>
        <w:rFonts w:ascii="Gill Sans MT" w:hAnsi="Gill Sans MT"/>
        <w:noProof/>
      </w:rPr>
      <w:t>4</w:t>
    </w:r>
    <w:r w:rsidR="0000301C" w:rsidRPr="0000301C">
      <w:rPr>
        <w:rFonts w:ascii="Gill Sans MT" w:hAnsi="Gill Sans MT"/>
      </w:rPr>
      <w:fldChar w:fldCharType="end"/>
    </w:r>
    <w:r w:rsidR="0000301C" w:rsidRPr="0000301C">
      <w:rPr>
        <w:rFonts w:ascii="Gill Sans MT" w:hAnsi="Gill Sans MT"/>
      </w:rPr>
      <w:t>]</w:t>
    </w:r>
  </w:p>
  <w:p w:rsidR="0000301C" w:rsidRPr="007E28F4" w:rsidRDefault="0000301C" w:rsidP="00AA6291">
    <w:pPr>
      <w:pStyle w:val="Sidhuvud"/>
      <w:tabs>
        <w:tab w:val="left" w:pos="5245"/>
        <w:tab w:val="left" w:pos="8080"/>
      </w:tabs>
      <w:ind w:hanging="709"/>
      <w:rPr>
        <w:rFonts w:ascii="Gill Sans MT" w:hAnsi="Gill Sans MT"/>
        <w:b/>
      </w:rPr>
    </w:pPr>
  </w:p>
  <w:p w:rsidR="0000301C" w:rsidRPr="007E28F4" w:rsidRDefault="0000301C" w:rsidP="00AA6291">
    <w:pPr>
      <w:pStyle w:val="Sidhuvud"/>
      <w:tabs>
        <w:tab w:val="left" w:pos="5245"/>
        <w:tab w:val="left" w:pos="8080"/>
      </w:tabs>
      <w:ind w:hanging="709"/>
      <w:rPr>
        <w:rFonts w:ascii="Gill Sans MT" w:hAnsi="Gill Sans M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BC" w:rsidRPr="0000301C" w:rsidRDefault="00322DBC" w:rsidP="008D17F6">
    <w:pPr>
      <w:pStyle w:val="Sidhuvud"/>
      <w:tabs>
        <w:tab w:val="clear" w:pos="4536"/>
        <w:tab w:val="left" w:pos="5245"/>
        <w:tab w:val="left" w:pos="8080"/>
      </w:tabs>
      <w:ind w:hanging="709"/>
      <w:rPr>
        <w:rFonts w:ascii="Gill Sans MT" w:hAnsi="Gill Sans MT"/>
      </w:rPr>
    </w:pPr>
    <w:r>
      <w:rPr>
        <w:noProof/>
        <w:lang w:eastAsia="sv-SE"/>
      </w:rPr>
      <w:drawing>
        <wp:inline distT="0" distB="0" distL="0" distR="0" wp14:anchorId="21FF440E" wp14:editId="58E29B03">
          <wp:extent cx="2073275" cy="595630"/>
          <wp:effectExtent l="0" t="0" r="3175" b="0"/>
          <wp:docPr id="29" name="Bild 29" descr="brevlogo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revlogo_svartv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275" cy="595630"/>
                  </a:xfrm>
                  <a:prstGeom prst="rect">
                    <a:avLst/>
                  </a:prstGeom>
                  <a:noFill/>
                  <a:ln>
                    <a:noFill/>
                  </a:ln>
                </pic:spPr>
              </pic:pic>
            </a:graphicData>
          </a:graphic>
        </wp:inline>
      </w:drawing>
    </w:r>
    <w:r w:rsidRPr="00D012C8">
      <w:rPr>
        <w:rFonts w:ascii="Gill Sans MT" w:hAnsi="Gill Sans MT"/>
      </w:rPr>
      <w:tab/>
    </w:r>
    <w:r w:rsidR="00822244">
      <w:rPr>
        <w:rFonts w:ascii="Gill Sans MT" w:hAnsi="Gill Sans MT"/>
      </w:rPr>
      <w:fldChar w:fldCharType="begin"/>
    </w:r>
    <w:r w:rsidR="00822244">
      <w:rPr>
        <w:rFonts w:ascii="Gill Sans MT" w:hAnsi="Gill Sans MT"/>
      </w:rPr>
      <w:instrText xml:space="preserve"> TIME \@ "yyyy-MM-dd" </w:instrText>
    </w:r>
    <w:r w:rsidR="00822244">
      <w:rPr>
        <w:rFonts w:ascii="Gill Sans MT" w:hAnsi="Gill Sans MT"/>
      </w:rPr>
      <w:fldChar w:fldCharType="separate"/>
    </w:r>
    <w:r w:rsidR="00A9417D">
      <w:rPr>
        <w:rFonts w:ascii="Gill Sans MT" w:hAnsi="Gill Sans MT"/>
        <w:noProof/>
      </w:rPr>
      <w:t>2019-05-17</w:t>
    </w:r>
    <w:r w:rsidR="00822244">
      <w:rPr>
        <w:rFonts w:ascii="Gill Sans MT" w:hAnsi="Gill Sans MT"/>
      </w:rPr>
      <w:fldChar w:fldCharType="end"/>
    </w:r>
    <w:r w:rsidRPr="0000301C">
      <w:rPr>
        <w:rFonts w:ascii="Gill Sans MT" w:hAnsi="Gill Sans MT"/>
      </w:rPr>
      <w:tab/>
    </w:r>
    <w:r w:rsidRPr="0000301C">
      <w:rPr>
        <w:rFonts w:ascii="Gill Sans MT" w:hAnsi="Gill Sans MT"/>
      </w:rPr>
      <w:fldChar w:fldCharType="begin"/>
    </w:r>
    <w:r w:rsidRPr="0000301C">
      <w:rPr>
        <w:rFonts w:ascii="Gill Sans MT" w:hAnsi="Gill Sans MT"/>
      </w:rPr>
      <w:instrText>PAGE  \* Arabic  \* MERGEFORMAT</w:instrText>
    </w:r>
    <w:r w:rsidRPr="0000301C">
      <w:rPr>
        <w:rFonts w:ascii="Gill Sans MT" w:hAnsi="Gill Sans MT"/>
      </w:rPr>
      <w:fldChar w:fldCharType="separate"/>
    </w:r>
    <w:r w:rsidR="00A9417D">
      <w:rPr>
        <w:rFonts w:ascii="Gill Sans MT" w:hAnsi="Gill Sans MT"/>
        <w:noProof/>
      </w:rPr>
      <w:t>1</w:t>
    </w:r>
    <w:r w:rsidRPr="0000301C">
      <w:rPr>
        <w:rFonts w:ascii="Gill Sans MT" w:hAnsi="Gill Sans MT"/>
      </w:rPr>
      <w:fldChar w:fldCharType="end"/>
    </w:r>
    <w:r>
      <w:rPr>
        <w:rFonts w:ascii="Gill Sans MT" w:hAnsi="Gill Sans MT"/>
      </w:rPr>
      <w:t xml:space="preserve"> </w:t>
    </w:r>
    <w:r w:rsidRPr="0000301C">
      <w:rPr>
        <w:rFonts w:ascii="Gill Sans MT" w:hAnsi="Gill Sans MT"/>
      </w:rPr>
      <w:t>[</w:t>
    </w:r>
    <w:r w:rsidRPr="0000301C">
      <w:rPr>
        <w:rFonts w:ascii="Gill Sans MT" w:hAnsi="Gill Sans MT"/>
      </w:rPr>
      <w:fldChar w:fldCharType="begin"/>
    </w:r>
    <w:r w:rsidRPr="0000301C">
      <w:rPr>
        <w:rFonts w:ascii="Gill Sans MT" w:hAnsi="Gill Sans MT"/>
      </w:rPr>
      <w:instrText>NUMPAGES  \* Arabic  \* MERGEFORMAT</w:instrText>
    </w:r>
    <w:r w:rsidRPr="0000301C">
      <w:rPr>
        <w:rFonts w:ascii="Gill Sans MT" w:hAnsi="Gill Sans MT"/>
      </w:rPr>
      <w:fldChar w:fldCharType="separate"/>
    </w:r>
    <w:r w:rsidR="00A9417D">
      <w:rPr>
        <w:rFonts w:ascii="Gill Sans MT" w:hAnsi="Gill Sans MT"/>
        <w:noProof/>
      </w:rPr>
      <w:t>4</w:t>
    </w:r>
    <w:r w:rsidRPr="0000301C">
      <w:rPr>
        <w:rFonts w:ascii="Gill Sans MT" w:hAnsi="Gill Sans MT"/>
      </w:rPr>
      <w:fldChar w:fldCharType="end"/>
    </w:r>
    <w:r w:rsidRPr="0000301C">
      <w:rPr>
        <w:rFonts w:ascii="Gill Sans MT" w:hAnsi="Gill Sans MT"/>
      </w:rPr>
      <w:t>]</w:t>
    </w:r>
  </w:p>
  <w:p w:rsidR="00322DBC" w:rsidRPr="007E28F4" w:rsidRDefault="00322DBC" w:rsidP="008D17F6">
    <w:pPr>
      <w:pStyle w:val="Sidhuvud"/>
      <w:tabs>
        <w:tab w:val="left" w:pos="5245"/>
        <w:tab w:val="left" w:pos="8080"/>
      </w:tabs>
      <w:ind w:hanging="709"/>
      <w:rPr>
        <w:rFonts w:ascii="Gill Sans MT" w:hAnsi="Gill Sans MT"/>
        <w:b/>
      </w:rPr>
    </w:pPr>
  </w:p>
  <w:p w:rsidR="0000301C" w:rsidRDefault="0000301C" w:rsidP="008D17F6">
    <w:pPr>
      <w:pStyle w:val="Sidhuvud"/>
      <w:ind w:hanging="70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09"/>
    <w:rsid w:val="0000301C"/>
    <w:rsid w:val="00005523"/>
    <w:rsid w:val="000121EE"/>
    <w:rsid w:val="000551CE"/>
    <w:rsid w:val="00077368"/>
    <w:rsid w:val="00077459"/>
    <w:rsid w:val="00097233"/>
    <w:rsid w:val="000C2B46"/>
    <w:rsid w:val="000F62B4"/>
    <w:rsid w:val="00104903"/>
    <w:rsid w:val="00121AE3"/>
    <w:rsid w:val="00121C88"/>
    <w:rsid w:val="00136D40"/>
    <w:rsid w:val="00144C79"/>
    <w:rsid w:val="00153383"/>
    <w:rsid w:val="00164605"/>
    <w:rsid w:val="001C3EF0"/>
    <w:rsid w:val="001D27CD"/>
    <w:rsid w:val="001D59B6"/>
    <w:rsid w:val="001D5F1B"/>
    <w:rsid w:val="001E340E"/>
    <w:rsid w:val="00217BC9"/>
    <w:rsid w:val="0024715C"/>
    <w:rsid w:val="002812BA"/>
    <w:rsid w:val="002A015B"/>
    <w:rsid w:val="002B21E3"/>
    <w:rsid w:val="002B2AD6"/>
    <w:rsid w:val="002B4382"/>
    <w:rsid w:val="002C6AF8"/>
    <w:rsid w:val="003224F4"/>
    <w:rsid w:val="00322DBC"/>
    <w:rsid w:val="00340E11"/>
    <w:rsid w:val="003C3943"/>
    <w:rsid w:val="003D40E5"/>
    <w:rsid w:val="00430C74"/>
    <w:rsid w:val="00455009"/>
    <w:rsid w:val="00456CE7"/>
    <w:rsid w:val="004A559E"/>
    <w:rsid w:val="004B3EC4"/>
    <w:rsid w:val="004E231F"/>
    <w:rsid w:val="005208F3"/>
    <w:rsid w:val="00523868"/>
    <w:rsid w:val="00550CFE"/>
    <w:rsid w:val="005621B6"/>
    <w:rsid w:val="00581B4B"/>
    <w:rsid w:val="0058317E"/>
    <w:rsid w:val="00595CEE"/>
    <w:rsid w:val="005A5BE8"/>
    <w:rsid w:val="005F60A2"/>
    <w:rsid w:val="006B6960"/>
    <w:rsid w:val="006C1EF5"/>
    <w:rsid w:val="006C6ECE"/>
    <w:rsid w:val="006E63FA"/>
    <w:rsid w:val="007124ED"/>
    <w:rsid w:val="00730821"/>
    <w:rsid w:val="007576C6"/>
    <w:rsid w:val="0079173E"/>
    <w:rsid w:val="007D0841"/>
    <w:rsid w:val="007E01AF"/>
    <w:rsid w:val="007E28F4"/>
    <w:rsid w:val="007E671C"/>
    <w:rsid w:val="00822244"/>
    <w:rsid w:val="0083395E"/>
    <w:rsid w:val="00857594"/>
    <w:rsid w:val="00896AA1"/>
    <w:rsid w:val="008D17F6"/>
    <w:rsid w:val="00915EA2"/>
    <w:rsid w:val="00952CBE"/>
    <w:rsid w:val="00994085"/>
    <w:rsid w:val="009C4792"/>
    <w:rsid w:val="00A01BF4"/>
    <w:rsid w:val="00A13474"/>
    <w:rsid w:val="00A5627F"/>
    <w:rsid w:val="00A85702"/>
    <w:rsid w:val="00A9417D"/>
    <w:rsid w:val="00AA6291"/>
    <w:rsid w:val="00AC1811"/>
    <w:rsid w:val="00AC485A"/>
    <w:rsid w:val="00B40BE2"/>
    <w:rsid w:val="00B40C1D"/>
    <w:rsid w:val="00B66DC4"/>
    <w:rsid w:val="00BB1E3A"/>
    <w:rsid w:val="00BB468D"/>
    <w:rsid w:val="00BC2AB3"/>
    <w:rsid w:val="00BC6EB4"/>
    <w:rsid w:val="00BD3C8D"/>
    <w:rsid w:val="00BD4838"/>
    <w:rsid w:val="00C05EE6"/>
    <w:rsid w:val="00C334BC"/>
    <w:rsid w:val="00C4531D"/>
    <w:rsid w:val="00C537CD"/>
    <w:rsid w:val="00C91ED1"/>
    <w:rsid w:val="00CA73A7"/>
    <w:rsid w:val="00D012C8"/>
    <w:rsid w:val="00D204CB"/>
    <w:rsid w:val="00D3015D"/>
    <w:rsid w:val="00D30786"/>
    <w:rsid w:val="00D43BCE"/>
    <w:rsid w:val="00D669CD"/>
    <w:rsid w:val="00D71C5A"/>
    <w:rsid w:val="00D82E4A"/>
    <w:rsid w:val="00D9740F"/>
    <w:rsid w:val="00DA5FD8"/>
    <w:rsid w:val="00DF0785"/>
    <w:rsid w:val="00E52A31"/>
    <w:rsid w:val="00E54295"/>
    <w:rsid w:val="00E9278E"/>
    <w:rsid w:val="00F27F5E"/>
    <w:rsid w:val="00F527A5"/>
    <w:rsid w:val="00F600C0"/>
    <w:rsid w:val="00F83CD4"/>
    <w:rsid w:val="00FB53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319BFDB2-6045-47C6-97F6-1F660FCD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73E"/>
    <w:pPr>
      <w:spacing w:after="160" w:line="259" w:lineRule="auto"/>
    </w:pPr>
    <w:rPr>
      <w:rFonts w:asciiTheme="minorHAnsi" w:eastAsiaTheme="minorHAnsi" w:hAnsiTheme="minorHAnsi" w:cstheme="minorBidi"/>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40E11"/>
    <w:pPr>
      <w:tabs>
        <w:tab w:val="center" w:pos="4536"/>
        <w:tab w:val="right" w:pos="9072"/>
      </w:tabs>
      <w:spacing w:after="0" w:line="240" w:lineRule="auto"/>
    </w:pPr>
    <w:rPr>
      <w:rFonts w:ascii="Calibri" w:eastAsia="Calibri" w:hAnsi="Calibri" w:cs="Times New Roman"/>
    </w:rPr>
  </w:style>
  <w:style w:type="character" w:customStyle="1" w:styleId="SidhuvudChar">
    <w:name w:val="Sidhuvud Char"/>
    <w:basedOn w:val="Standardstycketeckensnitt"/>
    <w:link w:val="Sidhuvud"/>
    <w:uiPriority w:val="99"/>
    <w:rsid w:val="00340E11"/>
  </w:style>
  <w:style w:type="paragraph" w:styleId="Sidfot">
    <w:name w:val="footer"/>
    <w:basedOn w:val="Normal"/>
    <w:link w:val="SidfotChar"/>
    <w:uiPriority w:val="99"/>
    <w:unhideWhenUsed/>
    <w:rsid w:val="00340E11"/>
    <w:pPr>
      <w:tabs>
        <w:tab w:val="center" w:pos="4536"/>
        <w:tab w:val="right" w:pos="9072"/>
      </w:tabs>
      <w:spacing w:after="0" w:line="240" w:lineRule="auto"/>
    </w:pPr>
    <w:rPr>
      <w:rFonts w:ascii="Calibri" w:eastAsia="Calibri" w:hAnsi="Calibri" w:cs="Times New Roman"/>
    </w:rPr>
  </w:style>
  <w:style w:type="character" w:customStyle="1" w:styleId="SidfotChar">
    <w:name w:val="Sidfot Char"/>
    <w:basedOn w:val="Standardstycketeckensnitt"/>
    <w:link w:val="Sidfot"/>
    <w:uiPriority w:val="99"/>
    <w:rsid w:val="00340E11"/>
  </w:style>
  <w:style w:type="paragraph" w:styleId="Ballongtext">
    <w:name w:val="Balloon Text"/>
    <w:basedOn w:val="Normal"/>
    <w:link w:val="BallongtextChar"/>
    <w:uiPriority w:val="99"/>
    <w:semiHidden/>
    <w:unhideWhenUsed/>
    <w:rsid w:val="00340E11"/>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340E11"/>
    <w:rPr>
      <w:rFonts w:ascii="Tahoma" w:hAnsi="Tahoma" w:cs="Tahoma"/>
      <w:sz w:val="16"/>
      <w:szCs w:val="16"/>
    </w:rPr>
  </w:style>
  <w:style w:type="character" w:styleId="Hyperlnk">
    <w:name w:val="Hyperlink"/>
    <w:uiPriority w:val="99"/>
    <w:unhideWhenUsed/>
    <w:rsid w:val="00A13474"/>
    <w:rPr>
      <w:color w:val="0000FF"/>
      <w:u w:val="single"/>
    </w:rPr>
  </w:style>
  <w:style w:type="paragraph" w:styleId="Ingetavstnd">
    <w:name w:val="No Spacing"/>
    <w:link w:val="IngetavstndChar"/>
    <w:uiPriority w:val="1"/>
    <w:qFormat/>
    <w:rsid w:val="00164605"/>
    <w:rPr>
      <w:sz w:val="22"/>
      <w:szCs w:val="22"/>
      <w:lang w:eastAsia="en-US"/>
    </w:rPr>
  </w:style>
  <w:style w:type="paragraph" w:customStyle="1" w:styleId="Brevadress">
    <w:name w:val="Brev adress"/>
    <w:basedOn w:val="Ingetavstnd"/>
    <w:link w:val="BrevadressChar"/>
    <w:qFormat/>
    <w:rsid w:val="00BC2AB3"/>
    <w:pPr>
      <w:tabs>
        <w:tab w:val="left" w:pos="5245"/>
      </w:tabs>
    </w:pPr>
    <w:rPr>
      <w:rFonts w:ascii="Gill Sans MT" w:hAnsi="Gill Sans MT"/>
    </w:rPr>
  </w:style>
  <w:style w:type="paragraph" w:customStyle="1" w:styleId="Brevrubrik">
    <w:name w:val="Brev rubrik"/>
    <w:basedOn w:val="Ingetavstnd"/>
    <w:next w:val="Brevbrd"/>
    <w:link w:val="BrevrubrikChar"/>
    <w:qFormat/>
    <w:rsid w:val="00D30786"/>
    <w:rPr>
      <w:rFonts w:ascii="Gill Sans MT" w:hAnsi="Gill Sans MT"/>
      <w:caps/>
      <w:sz w:val="32"/>
      <w:szCs w:val="32"/>
    </w:rPr>
  </w:style>
  <w:style w:type="character" w:customStyle="1" w:styleId="IngetavstndChar">
    <w:name w:val="Inget avstånd Char"/>
    <w:link w:val="Ingetavstnd"/>
    <w:uiPriority w:val="1"/>
    <w:rsid w:val="00BC2AB3"/>
    <w:rPr>
      <w:sz w:val="22"/>
      <w:szCs w:val="22"/>
      <w:lang w:eastAsia="en-US"/>
    </w:rPr>
  </w:style>
  <w:style w:type="character" w:customStyle="1" w:styleId="BrevadressChar">
    <w:name w:val="Brev adress Char"/>
    <w:link w:val="Brevadress"/>
    <w:rsid w:val="00BC2AB3"/>
    <w:rPr>
      <w:rFonts w:ascii="Gill Sans MT" w:hAnsi="Gill Sans MT"/>
      <w:sz w:val="22"/>
      <w:szCs w:val="22"/>
      <w:lang w:eastAsia="en-US"/>
    </w:rPr>
  </w:style>
  <w:style w:type="paragraph" w:customStyle="1" w:styleId="Brevbrd">
    <w:name w:val="Brev bröd"/>
    <w:basedOn w:val="Ingetavstnd"/>
    <w:link w:val="BrevbrdChar"/>
    <w:qFormat/>
    <w:rsid w:val="00BC2AB3"/>
    <w:rPr>
      <w:rFonts w:ascii="Gill Sans MT" w:hAnsi="Gill Sans MT"/>
    </w:rPr>
  </w:style>
  <w:style w:type="character" w:customStyle="1" w:styleId="BrevrubrikChar">
    <w:name w:val="Brev rubrik Char"/>
    <w:link w:val="Brevrubrik"/>
    <w:rsid w:val="00D30786"/>
    <w:rPr>
      <w:rFonts w:ascii="Gill Sans MT" w:hAnsi="Gill Sans MT"/>
      <w:caps/>
      <w:sz w:val="32"/>
      <w:szCs w:val="32"/>
      <w:lang w:eastAsia="en-US"/>
    </w:rPr>
  </w:style>
  <w:style w:type="paragraph" w:customStyle="1" w:styleId="Brevmellanrubrik">
    <w:name w:val="Brev mellanrubrik"/>
    <w:basedOn w:val="Ingetavstnd"/>
    <w:next w:val="Brevbrd"/>
    <w:link w:val="BrevmellanrubrikChar"/>
    <w:qFormat/>
    <w:rsid w:val="00BC2AB3"/>
    <w:rPr>
      <w:rFonts w:ascii="Gill Sans MT" w:hAnsi="Gill Sans MT"/>
      <w:sz w:val="28"/>
    </w:rPr>
  </w:style>
  <w:style w:type="character" w:customStyle="1" w:styleId="BrevbrdChar">
    <w:name w:val="Brev bröd Char"/>
    <w:link w:val="Brevbrd"/>
    <w:rsid w:val="00BC2AB3"/>
    <w:rPr>
      <w:rFonts w:ascii="Gill Sans MT" w:hAnsi="Gill Sans MT"/>
      <w:sz w:val="22"/>
      <w:szCs w:val="22"/>
      <w:lang w:eastAsia="en-US"/>
    </w:rPr>
  </w:style>
  <w:style w:type="character" w:customStyle="1" w:styleId="BrevmellanrubrikChar">
    <w:name w:val="Brev mellanrubrik Char"/>
    <w:link w:val="Brevmellanrubrik"/>
    <w:rsid w:val="00BC2AB3"/>
    <w:rPr>
      <w:rFonts w:ascii="Gill Sans MT" w:hAnsi="Gill Sans MT"/>
      <w:sz w:val="28"/>
      <w:szCs w:val="22"/>
      <w:lang w:eastAsia="en-US"/>
    </w:rPr>
  </w:style>
  <w:style w:type="character" w:styleId="Platshllartext">
    <w:name w:val="Placeholder Text"/>
    <w:basedOn w:val="Standardstycketeckensnitt"/>
    <w:uiPriority w:val="99"/>
    <w:semiHidden/>
    <w:rsid w:val="00BB468D"/>
    <w:rPr>
      <w:color w:val="808080"/>
    </w:rPr>
  </w:style>
  <w:style w:type="character" w:styleId="AnvndHyperlnk">
    <w:name w:val="FollowedHyperlink"/>
    <w:basedOn w:val="Standardstycketeckensnitt"/>
    <w:uiPriority w:val="99"/>
    <w:semiHidden/>
    <w:unhideWhenUsed/>
    <w:rsid w:val="00F600C0"/>
    <w:rPr>
      <w:color w:val="D8681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8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Gislaveds kommun">
      <a:dk1>
        <a:sysClr val="windowText" lastClr="000000"/>
      </a:dk1>
      <a:lt1>
        <a:sysClr val="window" lastClr="FFFFFF"/>
      </a:lt1>
      <a:dk2>
        <a:srgbClr val="585858"/>
      </a:dk2>
      <a:lt2>
        <a:srgbClr val="D8D8D8"/>
      </a:lt2>
      <a:accent1>
        <a:srgbClr val="38B8E8"/>
      </a:accent1>
      <a:accent2>
        <a:srgbClr val="D80068"/>
      </a:accent2>
      <a:accent3>
        <a:srgbClr val="58A820"/>
      </a:accent3>
      <a:accent4>
        <a:srgbClr val="FFE850"/>
      </a:accent4>
      <a:accent5>
        <a:srgbClr val="F0A0C0"/>
      </a:accent5>
      <a:accent6>
        <a:srgbClr val="005048"/>
      </a:accent6>
      <a:hlink>
        <a:srgbClr val="086890"/>
      </a:hlink>
      <a:folHlink>
        <a:srgbClr val="D86818"/>
      </a:folHlink>
    </a:clrScheme>
    <a:fontScheme name="Gislaveds kommun">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9AFD-1AEE-4E7F-AD04-60FCE153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4</Pages>
  <Words>1712</Words>
  <Characters>9078</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Gislaveds kommun</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Kaas</dc:creator>
  <cp:lastModifiedBy>Robin Kaas</cp:lastModifiedBy>
  <cp:revision>18</cp:revision>
  <cp:lastPrinted>2019-05-02T06:18:00Z</cp:lastPrinted>
  <dcterms:created xsi:type="dcterms:W3CDTF">2019-05-09T15:45:00Z</dcterms:created>
  <dcterms:modified xsi:type="dcterms:W3CDTF">2019-05-17T13:18:00Z</dcterms:modified>
</cp:coreProperties>
</file>